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8ACC6AD" w14:textId="393A5132" w:rsidR="00D526C8" w:rsidRPr="0092143B" w:rsidRDefault="003F6D48" w:rsidP="00475CC8">
          <w:pPr>
            <w:spacing w:after="120" w:line="20" w:lineRule="atLeast"/>
            <w:contextualSpacing/>
            <w:jc w:val="center"/>
            <w:rPr>
              <w:rFonts w:ascii="Times New Roman" w:hAnsi="Times New Roman" w:cs="Times New Roman"/>
              <w:b/>
              <w:bCs/>
              <w:sz w:val="28"/>
              <w:szCs w:val="28"/>
            </w:rPr>
          </w:pPr>
          <w:r w:rsidRPr="003F6D48">
            <w:rPr>
              <w:rFonts w:ascii="Times New Roman" w:hAnsi="Times New Roman" w:cs="Times New Roman"/>
              <w:b/>
              <w:bCs/>
              <w:sz w:val="28"/>
              <w:szCs w:val="28"/>
            </w:rPr>
            <w:t xml:space="preserve">SUPAPRASTINTO VIEŠOJO PIRKIMO </w:t>
          </w:r>
          <w:r w:rsidR="00475CC8" w:rsidRPr="0092143B">
            <w:rPr>
              <w:rFonts w:ascii="Times New Roman" w:hAnsi="Times New Roman" w:cs="Times New Roman"/>
              <w:b/>
              <w:bCs/>
              <w:sz w:val="28"/>
              <w:szCs w:val="28"/>
            </w:rPr>
            <w:t>„</w:t>
          </w:r>
          <w:r w:rsidR="00AC1D3B" w:rsidRPr="00921DA1">
            <w:rPr>
              <w:rFonts w:ascii="Times New Roman" w:hAnsi="Times New Roman" w:cs="Times New Roman"/>
              <w:b/>
              <w:bCs/>
              <w:sz w:val="28"/>
              <w:szCs w:val="28"/>
            </w:rPr>
            <w:t>BANGOLAIDŽIŲ CHARAKTERIZAVIMO STENDAS</w:t>
          </w:r>
          <w:r w:rsidR="00AC1D3B">
            <w:rPr>
              <w:rFonts w:ascii="Times New Roman" w:hAnsi="Times New Roman" w:cs="Times New Roman"/>
              <w:b/>
              <w:bCs/>
              <w:sz w:val="28"/>
              <w:szCs w:val="28"/>
            </w:rPr>
            <w:t>/</w:t>
          </w:r>
          <w:r w:rsidR="00AC1D3B" w:rsidRPr="00AC1D3B">
            <w:t xml:space="preserve"> </w:t>
          </w:r>
          <w:r w:rsidR="00AC1D3B" w:rsidRPr="00AC1D3B">
            <w:rPr>
              <w:rFonts w:ascii="Times New Roman" w:hAnsi="Times New Roman" w:cs="Times New Roman"/>
              <w:b/>
              <w:bCs/>
              <w:sz w:val="28"/>
              <w:szCs w:val="28"/>
            </w:rPr>
            <w:t>OPTINIO MIKROSKOPO OLYMPUS X51 LAZERINĖ AUTOMATINIO FOKUSAVIMO SISTEMA</w:t>
          </w:r>
          <w:r w:rsidR="00475CC8" w:rsidRPr="0092143B">
            <w:rPr>
              <w:rFonts w:ascii="Times New Roman" w:hAnsi="Times New Roman" w:cs="Times New Roman"/>
              <w:b/>
              <w:bCs/>
              <w:sz w:val="28"/>
              <w:szCs w:val="28"/>
            </w:rPr>
            <w:t>“</w:t>
          </w:r>
          <w:r w:rsidR="00475CC8">
            <w:rPr>
              <w:rFonts w:ascii="Times New Roman" w:hAnsi="Times New Roman" w:cs="Times New Roman"/>
              <w:b/>
              <w:bCs/>
              <w:sz w:val="28"/>
              <w:szCs w:val="28"/>
            </w:rPr>
            <w:t xml:space="preserve"> </w:t>
          </w:r>
          <w:r w:rsidR="00D526C8"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00D526C8" w:rsidRPr="0092143B">
            <w:rPr>
              <w:rFonts w:ascii="Times New Roman" w:hAnsi="Times New Roman" w:cs="Times New Roman"/>
              <w:b/>
              <w:bCs/>
              <w:sz w:val="28"/>
              <w:szCs w:val="28"/>
            </w:rPr>
            <w:t>SĄLYGOS</w:t>
          </w:r>
        </w:p>
        <w:p w14:paraId="67D34D7E" w14:textId="114521AC" w:rsidR="00D53BF4" w:rsidRPr="0092143B" w:rsidRDefault="00D53BF4" w:rsidP="00475CC8">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53C0802B" w14:textId="76CF7C87" w:rsidR="00582FFE" w:rsidRPr="00582FFE" w:rsidRDefault="001C24BC">
              <w:pPr>
                <w:pStyle w:val="TOC1"/>
                <w:tabs>
                  <w:tab w:val="left" w:pos="720"/>
                </w:tabs>
                <w:rPr>
                  <w:noProof/>
                  <w:kern w:val="2"/>
                  <w:sz w:val="24"/>
                  <w:szCs w:val="24"/>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351588" w:history="1">
                <w:r w:rsidR="00582FFE" w:rsidRPr="00582FFE">
                  <w:rPr>
                    <w:rStyle w:val="Hyperlink"/>
                    <w:rFonts w:ascii="Times New Roman" w:hAnsi="Times New Roman" w:cs="Times New Roman"/>
                    <w:noProof/>
                  </w:rPr>
                  <w:t>1.</w:t>
                </w:r>
                <w:r w:rsidR="00582FFE" w:rsidRPr="00582FFE">
                  <w:rPr>
                    <w:noProof/>
                    <w:kern w:val="2"/>
                    <w:sz w:val="24"/>
                    <w:szCs w:val="24"/>
                    <w14:ligatures w14:val="standardContextual"/>
                  </w:rPr>
                  <w:tab/>
                </w:r>
                <w:r w:rsidR="00582FFE" w:rsidRPr="00582FFE">
                  <w:rPr>
                    <w:rStyle w:val="Hyperlink"/>
                    <w:rFonts w:ascii="Times New Roman" w:hAnsi="Times New Roman" w:cs="Times New Roman"/>
                    <w:noProof/>
                  </w:rPr>
                  <w:t>BENDRA INFORMACIJA</w:t>
                </w:r>
                <w:r w:rsidR="00582FFE" w:rsidRPr="00582FFE">
                  <w:rPr>
                    <w:noProof/>
                    <w:webHidden/>
                  </w:rPr>
                  <w:tab/>
                </w:r>
                <w:r w:rsidR="00582FFE" w:rsidRPr="00582FFE">
                  <w:rPr>
                    <w:noProof/>
                    <w:webHidden/>
                  </w:rPr>
                  <w:fldChar w:fldCharType="begin"/>
                </w:r>
                <w:r w:rsidR="00582FFE" w:rsidRPr="00582FFE">
                  <w:rPr>
                    <w:noProof/>
                    <w:webHidden/>
                  </w:rPr>
                  <w:instrText xml:space="preserve"> PAGEREF _Toc230351588 \h </w:instrText>
                </w:r>
                <w:r w:rsidR="00582FFE" w:rsidRPr="00582FFE">
                  <w:rPr>
                    <w:noProof/>
                    <w:webHidden/>
                  </w:rPr>
                </w:r>
                <w:r w:rsidR="00582FFE" w:rsidRPr="00582FFE">
                  <w:rPr>
                    <w:noProof/>
                    <w:webHidden/>
                  </w:rPr>
                  <w:fldChar w:fldCharType="separate"/>
                </w:r>
                <w:r w:rsidR="00582FFE" w:rsidRPr="00582FFE">
                  <w:rPr>
                    <w:noProof/>
                    <w:webHidden/>
                  </w:rPr>
                  <w:t>3</w:t>
                </w:r>
                <w:r w:rsidR="00582FFE" w:rsidRPr="00582FFE">
                  <w:rPr>
                    <w:noProof/>
                    <w:webHidden/>
                  </w:rPr>
                  <w:fldChar w:fldCharType="end"/>
                </w:r>
              </w:hyperlink>
            </w:p>
            <w:p w14:paraId="1B01CC96" w14:textId="613983CE" w:rsidR="00582FFE" w:rsidRPr="00582FFE" w:rsidRDefault="00582FFE">
              <w:pPr>
                <w:pStyle w:val="TOC1"/>
                <w:rPr>
                  <w:noProof/>
                  <w:kern w:val="2"/>
                  <w:sz w:val="24"/>
                  <w:szCs w:val="24"/>
                  <w14:ligatures w14:val="standardContextual"/>
                </w:rPr>
              </w:pPr>
              <w:hyperlink w:anchor="_Toc230351589" w:history="1">
                <w:r w:rsidRPr="00582FFE">
                  <w:rPr>
                    <w:rStyle w:val="Hyperlink"/>
                    <w:rFonts w:ascii="Times New Roman" w:hAnsi="Times New Roman" w:cs="Times New Roman"/>
                    <w:noProof/>
                  </w:rPr>
                  <w:t>2. PIRKIMO OBJEKTAS</w:t>
                </w:r>
                <w:r w:rsidRPr="00582FFE">
                  <w:rPr>
                    <w:noProof/>
                    <w:webHidden/>
                  </w:rPr>
                  <w:tab/>
                </w:r>
                <w:r w:rsidRPr="00582FFE">
                  <w:rPr>
                    <w:noProof/>
                    <w:webHidden/>
                  </w:rPr>
                  <w:fldChar w:fldCharType="begin"/>
                </w:r>
                <w:r w:rsidRPr="00582FFE">
                  <w:rPr>
                    <w:noProof/>
                    <w:webHidden/>
                  </w:rPr>
                  <w:instrText xml:space="preserve"> PAGEREF _Toc230351589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F125D9A" w14:textId="00401123" w:rsidR="00582FFE" w:rsidRPr="00582FFE" w:rsidRDefault="00582FFE">
              <w:pPr>
                <w:pStyle w:val="TOC1"/>
                <w:rPr>
                  <w:noProof/>
                  <w:kern w:val="2"/>
                  <w:sz w:val="24"/>
                  <w:szCs w:val="24"/>
                  <w14:ligatures w14:val="standardContextual"/>
                </w:rPr>
              </w:pPr>
              <w:hyperlink w:anchor="_Toc230351590" w:history="1">
                <w:r w:rsidRPr="00582FFE">
                  <w:rPr>
                    <w:rStyle w:val="Hyperlink"/>
                    <w:rFonts w:ascii="Times New Roman" w:hAnsi="Times New Roman" w:cs="Times New Roman"/>
                    <w:noProof/>
                  </w:rPr>
                  <w:t>3. SUSITIKIMAI SU TIEKĖJAIS IR OBJEKTO APŽIŪRA</w:t>
                </w:r>
                <w:r w:rsidRPr="00582FFE">
                  <w:rPr>
                    <w:noProof/>
                    <w:webHidden/>
                  </w:rPr>
                  <w:tab/>
                </w:r>
                <w:r w:rsidRPr="00582FFE">
                  <w:rPr>
                    <w:noProof/>
                    <w:webHidden/>
                  </w:rPr>
                  <w:fldChar w:fldCharType="begin"/>
                </w:r>
                <w:r w:rsidRPr="00582FFE">
                  <w:rPr>
                    <w:noProof/>
                    <w:webHidden/>
                  </w:rPr>
                  <w:instrText xml:space="preserve"> PAGEREF _Toc230351590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6E9D9EE1" w14:textId="4676C276" w:rsidR="00582FFE" w:rsidRPr="00582FFE" w:rsidRDefault="00582FFE">
              <w:pPr>
                <w:pStyle w:val="TOC1"/>
                <w:rPr>
                  <w:noProof/>
                  <w:kern w:val="2"/>
                  <w:sz w:val="24"/>
                  <w:szCs w:val="24"/>
                  <w14:ligatures w14:val="standardContextual"/>
                </w:rPr>
              </w:pPr>
              <w:hyperlink w:anchor="_Toc230351591" w:history="1">
                <w:r w:rsidRPr="00582FFE">
                  <w:rPr>
                    <w:rStyle w:val="Hyperlink"/>
                    <w:rFonts w:ascii="Times New Roman" w:hAnsi="Times New Roman" w:cs="Times New Roman"/>
                    <w:noProof/>
                  </w:rPr>
                  <w:t>4. TIEKĖJŲ PAŠALINIMO PAGRINDAI IR KVALIFIKACIJOS REIKALAVIMAI</w:t>
                </w:r>
                <w:r w:rsidRPr="00582FFE">
                  <w:rPr>
                    <w:noProof/>
                    <w:webHidden/>
                  </w:rPr>
                  <w:tab/>
                </w:r>
                <w:r w:rsidRPr="00582FFE">
                  <w:rPr>
                    <w:noProof/>
                    <w:webHidden/>
                  </w:rPr>
                  <w:fldChar w:fldCharType="begin"/>
                </w:r>
                <w:r w:rsidRPr="00582FFE">
                  <w:rPr>
                    <w:noProof/>
                    <w:webHidden/>
                  </w:rPr>
                  <w:instrText xml:space="preserve"> PAGEREF _Toc230351591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FE517F3" w14:textId="39BFC442" w:rsidR="00582FFE" w:rsidRPr="00582FFE" w:rsidRDefault="00582FFE">
              <w:pPr>
                <w:pStyle w:val="TOC1"/>
                <w:rPr>
                  <w:noProof/>
                  <w:kern w:val="2"/>
                  <w:sz w:val="24"/>
                  <w:szCs w:val="24"/>
                  <w14:ligatures w14:val="standardContextual"/>
                </w:rPr>
              </w:pPr>
              <w:hyperlink w:anchor="_Toc230351592" w:history="1">
                <w:r w:rsidRPr="00582FFE">
                  <w:rPr>
                    <w:rStyle w:val="Hyperlink"/>
                    <w:rFonts w:ascii="Times New Roman" w:hAnsi="Times New Roman" w:cs="Times New Roman"/>
                    <w:noProof/>
                  </w:rPr>
                  <w:t>5.REIKALAVIMAI, SUSIJĘ SU NACIONALINIU SAUGUMU</w:t>
                </w:r>
                <w:r w:rsidRPr="00582FFE">
                  <w:rPr>
                    <w:noProof/>
                    <w:webHidden/>
                  </w:rPr>
                  <w:tab/>
                </w:r>
                <w:r w:rsidRPr="00582FFE">
                  <w:rPr>
                    <w:noProof/>
                    <w:webHidden/>
                  </w:rPr>
                  <w:fldChar w:fldCharType="begin"/>
                </w:r>
                <w:r w:rsidRPr="00582FFE">
                  <w:rPr>
                    <w:noProof/>
                    <w:webHidden/>
                  </w:rPr>
                  <w:instrText xml:space="preserve"> PAGEREF _Toc230351592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02D482A6" w14:textId="77888A33" w:rsidR="00582FFE" w:rsidRPr="00582FFE" w:rsidRDefault="00582FFE">
              <w:pPr>
                <w:pStyle w:val="TOC1"/>
                <w:rPr>
                  <w:noProof/>
                  <w:kern w:val="2"/>
                  <w:sz w:val="24"/>
                  <w:szCs w:val="24"/>
                  <w14:ligatures w14:val="standardContextual"/>
                </w:rPr>
              </w:pPr>
              <w:hyperlink w:anchor="_Toc230351593" w:history="1">
                <w:r w:rsidRPr="00582FFE">
                  <w:rPr>
                    <w:rStyle w:val="Hyperlink"/>
                    <w:rFonts w:ascii="Times New Roman" w:hAnsi="Times New Roman" w:cs="Times New Roman"/>
                    <w:noProof/>
                  </w:rPr>
                  <w:t>6. SPECIALIEJI REIKALAVIMAI PASIŪLYMŲ RENGIMUI IR PATEIKIMUI</w:t>
                </w:r>
                <w:r w:rsidRPr="00582FFE">
                  <w:rPr>
                    <w:noProof/>
                    <w:webHidden/>
                  </w:rPr>
                  <w:tab/>
                </w:r>
                <w:r w:rsidRPr="00582FFE">
                  <w:rPr>
                    <w:noProof/>
                    <w:webHidden/>
                  </w:rPr>
                  <w:fldChar w:fldCharType="begin"/>
                </w:r>
                <w:r w:rsidRPr="00582FFE">
                  <w:rPr>
                    <w:noProof/>
                    <w:webHidden/>
                  </w:rPr>
                  <w:instrText xml:space="preserve"> PAGEREF _Toc230351593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DA4C4B7" w14:textId="2192349D" w:rsidR="00582FFE" w:rsidRPr="00582FFE" w:rsidRDefault="00582FFE">
              <w:pPr>
                <w:pStyle w:val="TOC1"/>
                <w:tabs>
                  <w:tab w:val="left" w:pos="720"/>
                </w:tabs>
                <w:rPr>
                  <w:noProof/>
                  <w:kern w:val="2"/>
                  <w:sz w:val="24"/>
                  <w:szCs w:val="24"/>
                  <w14:ligatures w14:val="standardContextual"/>
                </w:rPr>
              </w:pPr>
              <w:hyperlink w:anchor="_Toc230351594" w:history="1">
                <w:r w:rsidRPr="00582FFE">
                  <w:rPr>
                    <w:rStyle w:val="Hyperlink"/>
                    <w:rFonts w:ascii="Times New Roman" w:eastAsia="Calibri" w:hAnsi="Times New Roman" w:cs="Times New Roman"/>
                    <w:noProof/>
                  </w:rPr>
                  <w:t>7.</w:t>
                </w:r>
                <w:r w:rsidRPr="00582FFE">
                  <w:rPr>
                    <w:noProof/>
                    <w:kern w:val="2"/>
                    <w:sz w:val="24"/>
                    <w:szCs w:val="24"/>
                    <w14:ligatures w14:val="standardContextual"/>
                  </w:rPr>
                  <w:tab/>
                </w:r>
                <w:r w:rsidRPr="00582FFE">
                  <w:rPr>
                    <w:rStyle w:val="Hyperlink"/>
                    <w:rFonts w:ascii="Times New Roman" w:hAnsi="Times New Roman" w:cs="Times New Roman"/>
                    <w:noProof/>
                  </w:rPr>
                  <w:t>Pasiūlymo galiojimo užtikrinimas</w:t>
                </w:r>
                <w:r w:rsidRPr="00582FFE">
                  <w:rPr>
                    <w:noProof/>
                    <w:webHidden/>
                  </w:rPr>
                  <w:tab/>
                </w:r>
                <w:r w:rsidRPr="00582FFE">
                  <w:rPr>
                    <w:noProof/>
                    <w:webHidden/>
                  </w:rPr>
                  <w:fldChar w:fldCharType="begin"/>
                </w:r>
                <w:r w:rsidRPr="00582FFE">
                  <w:rPr>
                    <w:noProof/>
                    <w:webHidden/>
                  </w:rPr>
                  <w:instrText xml:space="preserve"> PAGEREF _Toc230351594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251B72FB" w14:textId="7005F9E8" w:rsidR="00582FFE" w:rsidRPr="00582FFE" w:rsidRDefault="00582FFE">
              <w:pPr>
                <w:pStyle w:val="TOC1"/>
                <w:tabs>
                  <w:tab w:val="left" w:pos="720"/>
                </w:tabs>
                <w:rPr>
                  <w:noProof/>
                  <w:kern w:val="2"/>
                  <w:sz w:val="24"/>
                  <w:szCs w:val="24"/>
                  <w14:ligatures w14:val="standardContextual"/>
                </w:rPr>
              </w:pPr>
              <w:hyperlink w:anchor="_Toc230351595" w:history="1">
                <w:r w:rsidRPr="00582FFE">
                  <w:rPr>
                    <w:rStyle w:val="Hyperlink"/>
                    <w:rFonts w:ascii="Times New Roman" w:eastAsia="Calibri" w:hAnsi="Times New Roman" w:cs="Times New Roman"/>
                    <w:noProof/>
                  </w:rPr>
                  <w:t>8.</w:t>
                </w:r>
                <w:r w:rsidRPr="00582FFE">
                  <w:rPr>
                    <w:noProof/>
                    <w:kern w:val="2"/>
                    <w:sz w:val="24"/>
                    <w:szCs w:val="24"/>
                    <w14:ligatures w14:val="standardContextual"/>
                  </w:rPr>
                  <w:tab/>
                </w:r>
                <w:r w:rsidRPr="00582FFE">
                  <w:rPr>
                    <w:rStyle w:val="Hyperlink"/>
                    <w:rFonts w:ascii="Times New Roman" w:hAnsi="Times New Roman" w:cs="Times New Roman"/>
                    <w:noProof/>
                  </w:rPr>
                  <w:t>Pasiūlymų vertinimas</w:t>
                </w:r>
                <w:r w:rsidRPr="00582FFE">
                  <w:rPr>
                    <w:noProof/>
                    <w:webHidden/>
                  </w:rPr>
                  <w:tab/>
                </w:r>
                <w:r w:rsidRPr="00582FFE">
                  <w:rPr>
                    <w:noProof/>
                    <w:webHidden/>
                  </w:rPr>
                  <w:fldChar w:fldCharType="begin"/>
                </w:r>
                <w:r w:rsidRPr="00582FFE">
                  <w:rPr>
                    <w:noProof/>
                    <w:webHidden/>
                  </w:rPr>
                  <w:instrText xml:space="preserve"> PAGEREF _Toc230351595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2916D124" w14:textId="345CA6AF" w:rsidR="00582FFE" w:rsidRPr="00582FFE" w:rsidRDefault="00582FFE">
              <w:pPr>
                <w:pStyle w:val="TOC1"/>
                <w:tabs>
                  <w:tab w:val="left" w:pos="720"/>
                </w:tabs>
                <w:rPr>
                  <w:noProof/>
                  <w:kern w:val="2"/>
                  <w:sz w:val="24"/>
                  <w:szCs w:val="24"/>
                  <w14:ligatures w14:val="standardContextual"/>
                </w:rPr>
              </w:pPr>
              <w:hyperlink w:anchor="_Toc230351596" w:history="1">
                <w:r w:rsidRPr="00582FFE">
                  <w:rPr>
                    <w:rStyle w:val="Hyperlink"/>
                    <w:rFonts w:ascii="Times New Roman" w:eastAsia="Calibri" w:hAnsi="Times New Roman" w:cs="Times New Roman"/>
                    <w:noProof/>
                  </w:rPr>
                  <w:t>9.</w:t>
                </w:r>
                <w:r w:rsidRPr="00582FFE">
                  <w:rPr>
                    <w:noProof/>
                    <w:kern w:val="2"/>
                    <w:sz w:val="24"/>
                    <w:szCs w:val="24"/>
                    <w14:ligatures w14:val="standardContextual"/>
                  </w:rPr>
                  <w:tab/>
                </w:r>
                <w:r w:rsidRPr="00582FFE">
                  <w:rPr>
                    <w:rStyle w:val="Hyperlink"/>
                    <w:rFonts w:ascii="Times New Roman" w:hAnsi="Times New Roman" w:cs="Times New Roman"/>
                    <w:noProof/>
                  </w:rPr>
                  <w:t>Sutarties sudarymas</w:t>
                </w:r>
                <w:r w:rsidRPr="00582FFE">
                  <w:rPr>
                    <w:noProof/>
                    <w:webHidden/>
                  </w:rPr>
                  <w:tab/>
                </w:r>
                <w:r w:rsidRPr="00582FFE">
                  <w:rPr>
                    <w:noProof/>
                    <w:webHidden/>
                  </w:rPr>
                  <w:fldChar w:fldCharType="begin"/>
                </w:r>
                <w:r w:rsidRPr="00582FFE">
                  <w:rPr>
                    <w:noProof/>
                    <w:webHidden/>
                  </w:rPr>
                  <w:instrText xml:space="preserve"> PAGEREF _Toc230351596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6B621044" w14:textId="22CBCCEA" w:rsidR="00582FFE" w:rsidRPr="00582FFE" w:rsidRDefault="00582FFE">
              <w:pPr>
                <w:pStyle w:val="TOC1"/>
                <w:tabs>
                  <w:tab w:val="left" w:pos="720"/>
                </w:tabs>
                <w:rPr>
                  <w:noProof/>
                  <w:kern w:val="2"/>
                  <w:sz w:val="24"/>
                  <w:szCs w:val="24"/>
                  <w14:ligatures w14:val="standardContextual"/>
                </w:rPr>
              </w:pPr>
              <w:hyperlink w:anchor="_Toc230351597" w:history="1">
                <w:r w:rsidRPr="00582FFE">
                  <w:rPr>
                    <w:rStyle w:val="Hyperlink"/>
                    <w:rFonts w:ascii="Times New Roman" w:hAnsi="Times New Roman" w:cs="Times New Roman"/>
                    <w:noProof/>
                  </w:rPr>
                  <w:t>11.</w:t>
                </w:r>
                <w:r w:rsidRPr="00582FFE">
                  <w:rPr>
                    <w:noProof/>
                    <w:kern w:val="2"/>
                    <w:sz w:val="24"/>
                    <w:szCs w:val="24"/>
                    <w14:ligatures w14:val="standardContextual"/>
                  </w:rPr>
                  <w:tab/>
                </w:r>
                <w:r w:rsidRPr="00582FFE">
                  <w:rPr>
                    <w:rStyle w:val="Hyperlink"/>
                    <w:rFonts w:ascii="Times New Roman" w:hAnsi="Times New Roman" w:cs="Times New Roman"/>
                    <w:noProof/>
                  </w:rPr>
                  <w:t>Priedai</w:t>
                </w:r>
                <w:r w:rsidRPr="00582FFE">
                  <w:rPr>
                    <w:noProof/>
                    <w:webHidden/>
                  </w:rPr>
                  <w:tab/>
                </w:r>
                <w:r w:rsidRPr="00582FFE">
                  <w:rPr>
                    <w:noProof/>
                    <w:webHidden/>
                  </w:rPr>
                  <w:fldChar w:fldCharType="begin"/>
                </w:r>
                <w:r w:rsidRPr="00582FFE">
                  <w:rPr>
                    <w:noProof/>
                    <w:webHidden/>
                  </w:rPr>
                  <w:instrText xml:space="preserve"> PAGEREF _Toc230351597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0DDC40AE" w14:textId="2C16F7C4"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351588"/>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C83A67">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C3402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4A2332">
      <w:pPr>
        <w:pStyle w:val="ListParagraph"/>
        <w:numPr>
          <w:ilvl w:val="1"/>
          <w:numId w:val="1"/>
        </w:numPr>
        <w:spacing w:after="0" w:line="240" w:lineRule="auto"/>
        <w:ind w:left="0" w:firstLine="567"/>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C83A67">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C83A67">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351589"/>
      <w:bookmarkEnd w:id="2"/>
      <w:r w:rsidRPr="00C83A67">
        <w:rPr>
          <w:rFonts w:ascii="Times New Roman" w:hAnsi="Times New Roman" w:cs="Times New Roman"/>
          <w:b/>
          <w:bCs/>
          <w:sz w:val="22"/>
          <w:szCs w:val="22"/>
        </w:rPr>
        <w:t>2. PIRKIMO OBJEKTAS</w:t>
      </w:r>
      <w:bookmarkEnd w:id="4"/>
      <w:bookmarkEnd w:id="5"/>
      <w:bookmarkEnd w:id="6"/>
    </w:p>
    <w:p w14:paraId="4DE14529" w14:textId="77777777" w:rsidR="00517361" w:rsidRPr="00DE7746" w:rsidRDefault="004A2332" w:rsidP="00DE7746">
      <w:pPr>
        <w:pStyle w:val="NoSpacing"/>
        <w:numPr>
          <w:ilvl w:val="1"/>
          <w:numId w:val="5"/>
        </w:numPr>
        <w:ind w:left="0" w:firstLine="567"/>
        <w:contextualSpacing/>
        <w:jc w:val="both"/>
        <w:rPr>
          <w:rFonts w:ascii="Times New Roman" w:hAnsi="Times New Roman" w:cs="Times New Roman"/>
          <w:sz w:val="22"/>
          <w:szCs w:val="22"/>
        </w:rPr>
      </w:pPr>
      <w:r w:rsidRPr="00DE7746">
        <w:rPr>
          <w:rFonts w:ascii="Times New Roman" w:eastAsia="Calibri" w:hAnsi="Times New Roman" w:cs="Times New Roman"/>
          <w:color w:val="000000" w:themeColor="text1"/>
          <w:sz w:val="22"/>
          <w:szCs w:val="22"/>
        </w:rPr>
        <w:t xml:space="preserve">. </w:t>
      </w:r>
      <w:r w:rsidR="00B41C66" w:rsidRPr="00DE7746">
        <w:rPr>
          <w:rFonts w:ascii="Times New Roman" w:eastAsia="Calibri" w:hAnsi="Times New Roman" w:cs="Times New Roman"/>
          <w:color w:val="000000" w:themeColor="text1"/>
          <w:sz w:val="22"/>
          <w:szCs w:val="22"/>
        </w:rPr>
        <w:t>Perkančioji organizacija numato įsigyti</w:t>
      </w:r>
      <w:r w:rsidR="00451FB0" w:rsidRPr="00DE7746">
        <w:rPr>
          <w:rFonts w:ascii="Times New Roman" w:eastAsia="Calibri" w:hAnsi="Times New Roman" w:cs="Times New Roman"/>
          <w:color w:val="000000" w:themeColor="text1"/>
          <w:sz w:val="22"/>
          <w:szCs w:val="22"/>
        </w:rPr>
        <w:t xml:space="preserve"> pirkimo objektą, nurodytą pirkimo </w:t>
      </w:r>
      <w:r w:rsidR="004E6B3C" w:rsidRPr="00DE7746">
        <w:rPr>
          <w:rFonts w:ascii="Times New Roman" w:hAnsi="Times New Roman" w:cs="Times New Roman"/>
          <w:sz w:val="22"/>
          <w:szCs w:val="22"/>
        </w:rPr>
        <w:t xml:space="preserve">specialiųjų </w:t>
      </w:r>
      <w:r w:rsidR="004E6B3C" w:rsidRPr="00DE7746">
        <w:rPr>
          <w:rFonts w:ascii="Times New Roman" w:eastAsia="Calibri" w:hAnsi="Times New Roman" w:cs="Times New Roman"/>
          <w:sz w:val="22"/>
          <w:szCs w:val="22"/>
        </w:rPr>
        <w:t xml:space="preserve">pirkimo </w:t>
      </w:r>
      <w:r w:rsidR="00451FB0" w:rsidRPr="00DE7746">
        <w:rPr>
          <w:rFonts w:ascii="Times New Roman" w:eastAsia="Calibri" w:hAnsi="Times New Roman" w:cs="Times New Roman"/>
          <w:color w:val="000000" w:themeColor="text1"/>
          <w:sz w:val="22"/>
          <w:szCs w:val="22"/>
        </w:rPr>
        <w:t>sąlygų 2 priede (techninė</w:t>
      </w:r>
      <w:r w:rsidR="00451FB0" w:rsidRPr="00DE7746">
        <w:rPr>
          <w:rFonts w:ascii="Times New Roman" w:eastAsia="Calibri" w:hAnsi="Times New Roman" w:cs="Times New Roman"/>
          <w:color w:val="000000" w:themeColor="text1"/>
          <w:sz w:val="22"/>
          <w:szCs w:val="22"/>
          <w:lang w:val="en-US"/>
        </w:rPr>
        <w:t xml:space="preserve">je </w:t>
      </w:r>
      <w:r w:rsidR="00451FB0" w:rsidRPr="00DE7746">
        <w:rPr>
          <w:rFonts w:ascii="Times New Roman" w:eastAsia="Calibri" w:hAnsi="Times New Roman" w:cs="Times New Roman"/>
          <w:color w:val="000000" w:themeColor="text1"/>
          <w:sz w:val="22"/>
          <w:szCs w:val="22"/>
        </w:rPr>
        <w:t>spec</w:t>
      </w:r>
      <w:r w:rsidRPr="00DE7746">
        <w:rPr>
          <w:rFonts w:ascii="Times New Roman" w:eastAsia="Calibri" w:hAnsi="Times New Roman" w:cs="Times New Roman"/>
          <w:color w:val="000000" w:themeColor="text1"/>
          <w:sz w:val="22"/>
          <w:szCs w:val="22"/>
        </w:rPr>
        <w:t>i</w:t>
      </w:r>
      <w:r w:rsidR="00451FB0" w:rsidRPr="00DE7746">
        <w:rPr>
          <w:rFonts w:ascii="Times New Roman" w:eastAsia="Calibri" w:hAnsi="Times New Roman" w:cs="Times New Roman"/>
          <w:color w:val="000000" w:themeColor="text1"/>
          <w:sz w:val="22"/>
          <w:szCs w:val="22"/>
        </w:rPr>
        <w:t>fikacijoje</w:t>
      </w:r>
      <w:r w:rsidRPr="00DE7746">
        <w:rPr>
          <w:rFonts w:ascii="Times New Roman" w:eastAsia="Calibri" w:hAnsi="Times New Roman" w:cs="Times New Roman"/>
          <w:color w:val="000000" w:themeColor="text1"/>
          <w:sz w:val="22"/>
          <w:szCs w:val="22"/>
        </w:rPr>
        <w:t>)</w:t>
      </w:r>
      <w:r w:rsidR="00451FB0" w:rsidRPr="00DE7746">
        <w:rPr>
          <w:rFonts w:ascii="Times New Roman" w:eastAsia="Calibri" w:hAnsi="Times New Roman" w:cs="Times New Roman"/>
          <w:color w:val="000000" w:themeColor="text1"/>
          <w:sz w:val="22"/>
          <w:szCs w:val="22"/>
        </w:rPr>
        <w:t>.</w:t>
      </w:r>
    </w:p>
    <w:p w14:paraId="6295377A" w14:textId="16009BD0" w:rsidR="00C27F98" w:rsidRPr="00DE7746" w:rsidRDefault="00903CE7" w:rsidP="00DE7746">
      <w:pPr>
        <w:pStyle w:val="NoSpacing"/>
        <w:spacing w:after="120"/>
        <w:ind w:firstLine="567"/>
        <w:contextualSpacing/>
        <w:jc w:val="both"/>
        <w:rPr>
          <w:rFonts w:ascii="Times New Roman" w:hAnsi="Times New Roman" w:cs="Times New Roman"/>
          <w:sz w:val="22"/>
          <w:szCs w:val="22"/>
        </w:rPr>
      </w:pPr>
      <w:r w:rsidRPr="00DE7746">
        <w:rPr>
          <w:rFonts w:ascii="Times New Roman" w:hAnsi="Times New Roman" w:cs="Times New Roman"/>
          <w:sz w:val="22"/>
          <w:szCs w:val="22"/>
        </w:rPr>
        <w:t>2.2.</w:t>
      </w:r>
      <w:r w:rsidR="003F45A0" w:rsidRPr="00DE7746">
        <w:rPr>
          <w:rFonts w:ascii="Times New Roman" w:hAnsi="Times New Roman" w:cs="Times New Roman"/>
          <w:sz w:val="22"/>
          <w:szCs w:val="22"/>
        </w:rPr>
        <w:t xml:space="preserve"> </w:t>
      </w:r>
      <w:r w:rsidRPr="00DE7746">
        <w:rPr>
          <w:rFonts w:ascii="Times New Roman" w:hAnsi="Times New Roman" w:cs="Times New Roman"/>
          <w:sz w:val="22"/>
          <w:szCs w:val="22"/>
        </w:rPr>
        <w:t>Pirkimo objektas skaidomas į 2 pirkimo objekto dalis</w:t>
      </w:r>
      <w:r w:rsidR="00C27F98" w:rsidRPr="00DE7746">
        <w:rPr>
          <w:rFonts w:ascii="Times New Roman" w:hAnsi="Times New Roman" w:cs="Times New Roman"/>
          <w:sz w:val="22"/>
          <w:szCs w:val="22"/>
        </w:rPr>
        <w:t xml:space="preserve"> (tolia</w:t>
      </w:r>
      <w:r w:rsidR="00B73A76" w:rsidRPr="00DE7746">
        <w:rPr>
          <w:rFonts w:ascii="Times New Roman" w:hAnsi="Times New Roman" w:cs="Times New Roman"/>
          <w:sz w:val="22"/>
          <w:szCs w:val="22"/>
        </w:rPr>
        <w:t>u</w:t>
      </w:r>
      <w:r w:rsidR="00C27F98" w:rsidRPr="00DE7746">
        <w:rPr>
          <w:rFonts w:ascii="Times New Roman" w:hAnsi="Times New Roman" w:cs="Times New Roman"/>
          <w:sz w:val="22"/>
          <w:szCs w:val="22"/>
        </w:rPr>
        <w:t>-</w:t>
      </w:r>
      <w:proofErr w:type="spellStart"/>
      <w:r w:rsidR="00C27F98" w:rsidRPr="00DE7746">
        <w:rPr>
          <w:rFonts w:ascii="Times New Roman" w:hAnsi="Times New Roman" w:cs="Times New Roman"/>
          <w:sz w:val="22"/>
          <w:szCs w:val="22"/>
        </w:rPr>
        <w:t>p.o.d</w:t>
      </w:r>
      <w:proofErr w:type="spellEnd"/>
      <w:r w:rsidR="00C27F98" w:rsidRPr="00DE7746">
        <w:rPr>
          <w:rFonts w:ascii="Times New Roman" w:hAnsi="Times New Roman" w:cs="Times New Roman"/>
          <w:sz w:val="22"/>
          <w:szCs w:val="22"/>
        </w:rPr>
        <w:t>.)</w:t>
      </w:r>
      <w:r w:rsidRPr="00DE7746">
        <w:rPr>
          <w:rFonts w:ascii="Times New Roman" w:hAnsi="Times New Roman" w:cs="Times New Roman"/>
          <w:i/>
          <w:iCs/>
          <w:sz w:val="22"/>
          <w:szCs w:val="22"/>
        </w:rPr>
        <w:t xml:space="preserve"> </w:t>
      </w:r>
      <w:r w:rsidRPr="00DE7746">
        <w:rPr>
          <w:rFonts w:ascii="Times New Roman" w:hAnsi="Times New Roman" w:cs="Times New Roman"/>
          <w:sz w:val="22"/>
          <w:szCs w:val="22"/>
        </w:rPr>
        <w:t>dalis</w:t>
      </w:r>
      <w:r w:rsidR="00C27F98" w:rsidRPr="00DE7746">
        <w:rPr>
          <w:rFonts w:ascii="Times New Roman" w:hAnsi="Times New Roman" w:cs="Times New Roman"/>
          <w:sz w:val="22"/>
          <w:szCs w:val="22"/>
        </w:rPr>
        <w:t>:</w:t>
      </w:r>
    </w:p>
    <w:p w14:paraId="5F41A95B" w14:textId="41B819EE" w:rsidR="002F3C5C" w:rsidRPr="00DE7746" w:rsidRDefault="00C27F98" w:rsidP="00DE7746">
      <w:pPr>
        <w:pStyle w:val="NoSpacing"/>
        <w:spacing w:after="120"/>
        <w:ind w:firstLine="567"/>
        <w:contextualSpacing/>
        <w:jc w:val="both"/>
        <w:rPr>
          <w:rFonts w:ascii="Times New Roman" w:hAnsi="Times New Roman" w:cs="Times New Roman"/>
          <w:b/>
          <w:bCs/>
          <w:sz w:val="22"/>
          <w:szCs w:val="22"/>
        </w:rPr>
      </w:pPr>
      <w:r w:rsidRPr="00DE7746">
        <w:rPr>
          <w:rFonts w:ascii="Times New Roman" w:hAnsi="Times New Roman" w:cs="Times New Roman"/>
          <w:b/>
          <w:bCs/>
          <w:sz w:val="22"/>
          <w:szCs w:val="22"/>
        </w:rPr>
        <w:t xml:space="preserve">1 </w:t>
      </w:r>
      <w:proofErr w:type="spellStart"/>
      <w:r w:rsidRPr="00DE7746">
        <w:rPr>
          <w:rFonts w:ascii="Times New Roman" w:hAnsi="Times New Roman" w:cs="Times New Roman"/>
          <w:b/>
          <w:bCs/>
          <w:sz w:val="22"/>
          <w:szCs w:val="22"/>
        </w:rPr>
        <w:t>p.o.d</w:t>
      </w:r>
      <w:proofErr w:type="spellEnd"/>
      <w:r w:rsidRPr="00DE7746">
        <w:rPr>
          <w:rFonts w:ascii="Times New Roman" w:hAnsi="Times New Roman" w:cs="Times New Roman"/>
          <w:b/>
          <w:bCs/>
          <w:sz w:val="22"/>
          <w:szCs w:val="22"/>
        </w:rPr>
        <w:t xml:space="preserve">. - </w:t>
      </w:r>
      <w:proofErr w:type="spellStart"/>
      <w:r w:rsidR="001560B1">
        <w:rPr>
          <w:rFonts w:ascii="Times New Roman" w:hAnsi="Times New Roman" w:cs="Times New Roman"/>
          <w:b/>
          <w:bCs/>
          <w:sz w:val="22"/>
          <w:szCs w:val="22"/>
        </w:rPr>
        <w:t>B</w:t>
      </w:r>
      <w:r w:rsidR="001560B1" w:rsidRPr="001560B1">
        <w:rPr>
          <w:rFonts w:ascii="Times New Roman" w:hAnsi="Times New Roman" w:cs="Times New Roman"/>
          <w:b/>
          <w:bCs/>
          <w:sz w:val="22"/>
          <w:szCs w:val="22"/>
        </w:rPr>
        <w:t>angolaidžių</w:t>
      </w:r>
      <w:proofErr w:type="spellEnd"/>
      <w:r w:rsidR="001560B1" w:rsidRPr="001560B1">
        <w:rPr>
          <w:rFonts w:ascii="Times New Roman" w:hAnsi="Times New Roman" w:cs="Times New Roman"/>
          <w:b/>
          <w:bCs/>
          <w:sz w:val="22"/>
          <w:szCs w:val="22"/>
        </w:rPr>
        <w:t xml:space="preserve"> charakterizavimo stendas</w:t>
      </w:r>
    </w:p>
    <w:p w14:paraId="2F1A6308" w14:textId="4479C302" w:rsidR="00CE1591" w:rsidRPr="00DE7746" w:rsidRDefault="002F3C5C" w:rsidP="00DE7746">
      <w:pPr>
        <w:pStyle w:val="NoSpacing"/>
        <w:spacing w:after="120"/>
        <w:ind w:firstLine="567"/>
        <w:contextualSpacing/>
        <w:jc w:val="both"/>
        <w:rPr>
          <w:rFonts w:ascii="Times New Roman" w:hAnsi="Times New Roman" w:cs="Times New Roman"/>
          <w:b/>
          <w:bCs/>
          <w:sz w:val="22"/>
          <w:szCs w:val="22"/>
        </w:rPr>
      </w:pPr>
      <w:r w:rsidRPr="00DE7746">
        <w:rPr>
          <w:rFonts w:ascii="Times New Roman" w:hAnsi="Times New Roman" w:cs="Times New Roman"/>
          <w:b/>
          <w:bCs/>
          <w:sz w:val="22"/>
          <w:szCs w:val="22"/>
        </w:rPr>
        <w:t xml:space="preserve">2 </w:t>
      </w:r>
      <w:proofErr w:type="spellStart"/>
      <w:r w:rsidRPr="00DE7746">
        <w:rPr>
          <w:rFonts w:ascii="Times New Roman" w:hAnsi="Times New Roman" w:cs="Times New Roman"/>
          <w:b/>
          <w:bCs/>
          <w:sz w:val="22"/>
          <w:szCs w:val="22"/>
        </w:rPr>
        <w:t>p.o.d</w:t>
      </w:r>
      <w:proofErr w:type="spellEnd"/>
      <w:r w:rsidRPr="00DE7746">
        <w:rPr>
          <w:rFonts w:ascii="Times New Roman" w:hAnsi="Times New Roman" w:cs="Times New Roman"/>
          <w:b/>
          <w:bCs/>
          <w:sz w:val="22"/>
          <w:szCs w:val="22"/>
        </w:rPr>
        <w:t xml:space="preserve">. - </w:t>
      </w:r>
      <w:r w:rsidR="001560B1">
        <w:rPr>
          <w:rFonts w:ascii="Times New Roman" w:hAnsi="Times New Roman" w:cs="Times New Roman"/>
          <w:b/>
          <w:bCs/>
          <w:sz w:val="22"/>
          <w:szCs w:val="22"/>
        </w:rPr>
        <w:t>O</w:t>
      </w:r>
      <w:r w:rsidR="001560B1" w:rsidRPr="001560B1">
        <w:rPr>
          <w:rFonts w:ascii="Times New Roman" w:hAnsi="Times New Roman" w:cs="Times New Roman"/>
          <w:b/>
          <w:bCs/>
          <w:sz w:val="22"/>
          <w:szCs w:val="22"/>
        </w:rPr>
        <w:t xml:space="preserve">ptinio mikroskopo </w:t>
      </w:r>
      <w:proofErr w:type="spellStart"/>
      <w:r w:rsidR="001560B1" w:rsidRPr="001560B1">
        <w:rPr>
          <w:rFonts w:ascii="Times New Roman" w:hAnsi="Times New Roman" w:cs="Times New Roman"/>
          <w:b/>
          <w:bCs/>
          <w:sz w:val="22"/>
          <w:szCs w:val="22"/>
        </w:rPr>
        <w:t>olympus</w:t>
      </w:r>
      <w:proofErr w:type="spellEnd"/>
      <w:r w:rsidR="001560B1" w:rsidRPr="001560B1">
        <w:rPr>
          <w:rFonts w:ascii="Times New Roman" w:hAnsi="Times New Roman" w:cs="Times New Roman"/>
          <w:b/>
          <w:bCs/>
          <w:sz w:val="22"/>
          <w:szCs w:val="22"/>
        </w:rPr>
        <w:t xml:space="preserve"> x51 lazerinė automatinio fokusavimo sistema</w:t>
      </w:r>
    </w:p>
    <w:p w14:paraId="6DE087A8" w14:textId="53335D3C" w:rsidR="00B73A76" w:rsidRPr="00DE7746" w:rsidRDefault="00903CE7" w:rsidP="00DE7746">
      <w:pPr>
        <w:pStyle w:val="NoSpacing"/>
        <w:spacing w:after="120"/>
        <w:contextualSpacing/>
        <w:jc w:val="both"/>
        <w:rPr>
          <w:rFonts w:ascii="Times New Roman" w:hAnsi="Times New Roman" w:cs="Times New Roman"/>
          <w:sz w:val="22"/>
          <w:szCs w:val="22"/>
        </w:rPr>
      </w:pPr>
      <w:r w:rsidRPr="00DE7746">
        <w:rPr>
          <w:rFonts w:ascii="Times New Roman" w:hAnsi="Times New Roman" w:cs="Times New Roman"/>
          <w:sz w:val="22"/>
          <w:szCs w:val="22"/>
        </w:rPr>
        <w:t xml:space="preserve">kurių apimtys ir dalykas, reikalavimai ir techninė specifikacija apibrėžti </w:t>
      </w:r>
      <w:bookmarkStart w:id="7" w:name="_Hlk91152632"/>
      <w:r w:rsidRPr="00DE7746">
        <w:rPr>
          <w:rFonts w:ascii="Times New Roman" w:hAnsi="Times New Roman" w:cs="Times New Roman"/>
          <w:sz w:val="22"/>
          <w:szCs w:val="22"/>
        </w:rPr>
        <w:t xml:space="preserve">specialiųjų pirkimo sąlygų </w:t>
      </w:r>
      <w:r w:rsidR="00CE1591" w:rsidRPr="007E52BA">
        <w:rPr>
          <w:rFonts w:ascii="Times New Roman" w:hAnsi="Times New Roman" w:cs="Times New Roman"/>
          <w:sz w:val="22"/>
          <w:szCs w:val="22"/>
        </w:rPr>
        <w:t>2</w:t>
      </w:r>
      <w:r w:rsidRPr="007E52BA">
        <w:rPr>
          <w:rFonts w:ascii="Times New Roman" w:hAnsi="Times New Roman" w:cs="Times New Roman"/>
          <w:sz w:val="22"/>
          <w:szCs w:val="22"/>
        </w:rPr>
        <w:t xml:space="preserve"> </w:t>
      </w:r>
      <w:r w:rsidRPr="00DE7746">
        <w:rPr>
          <w:rFonts w:ascii="Times New Roman" w:hAnsi="Times New Roman" w:cs="Times New Roman"/>
          <w:sz w:val="22"/>
          <w:szCs w:val="22"/>
        </w:rPr>
        <w:t>priede</w:t>
      </w:r>
      <w:bookmarkEnd w:id="7"/>
      <w:r w:rsidRPr="00DE7746">
        <w:rPr>
          <w:rFonts w:ascii="Times New Roman" w:hAnsi="Times New Roman" w:cs="Times New Roman"/>
          <w:sz w:val="22"/>
          <w:szCs w:val="22"/>
        </w:rPr>
        <w:t xml:space="preserve">. </w:t>
      </w:r>
      <w:r w:rsidR="00B73A76" w:rsidRPr="00DE7746">
        <w:rPr>
          <w:rFonts w:ascii="Times New Roman" w:hAnsi="Times New Roman" w:cs="Times New Roman"/>
          <w:sz w:val="22"/>
          <w:szCs w:val="22"/>
        </w:rPr>
        <w:t>Laimėtojas bus nustatytas kiekviena</w:t>
      </w:r>
      <w:r w:rsidR="004A5DA1" w:rsidRPr="00DE7746">
        <w:rPr>
          <w:rFonts w:ascii="Times New Roman" w:hAnsi="Times New Roman" w:cs="Times New Roman"/>
          <w:sz w:val="22"/>
          <w:szCs w:val="22"/>
        </w:rPr>
        <w:t xml:space="preserve">i </w:t>
      </w:r>
      <w:proofErr w:type="spellStart"/>
      <w:r w:rsidR="004A5DA1" w:rsidRPr="00DE7746">
        <w:rPr>
          <w:rFonts w:ascii="Times New Roman" w:hAnsi="Times New Roman" w:cs="Times New Roman"/>
          <w:sz w:val="22"/>
          <w:szCs w:val="22"/>
        </w:rPr>
        <w:t>p.o.d</w:t>
      </w:r>
      <w:proofErr w:type="spellEnd"/>
      <w:r w:rsidR="004A5DA1" w:rsidRPr="00DE7746">
        <w:rPr>
          <w:rFonts w:ascii="Times New Roman" w:hAnsi="Times New Roman" w:cs="Times New Roman"/>
          <w:sz w:val="22"/>
          <w:szCs w:val="22"/>
        </w:rPr>
        <w:t xml:space="preserve">. </w:t>
      </w:r>
      <w:r w:rsidR="00B73A76" w:rsidRPr="00DE7746">
        <w:rPr>
          <w:rFonts w:ascii="Times New Roman" w:hAnsi="Times New Roman" w:cs="Times New Roman"/>
          <w:sz w:val="22"/>
          <w:szCs w:val="22"/>
        </w:rPr>
        <w:t>atskirai ir dėl kiekvieno</w:t>
      </w:r>
      <w:r w:rsidR="004A5DA1" w:rsidRPr="00DE7746">
        <w:rPr>
          <w:rFonts w:ascii="Times New Roman" w:hAnsi="Times New Roman" w:cs="Times New Roman"/>
          <w:sz w:val="22"/>
          <w:szCs w:val="22"/>
        </w:rPr>
        <w:t>s</w:t>
      </w:r>
      <w:r w:rsidR="00B73A76" w:rsidRPr="00DE7746">
        <w:rPr>
          <w:rFonts w:ascii="Times New Roman" w:hAnsi="Times New Roman" w:cs="Times New Roman"/>
          <w:sz w:val="22"/>
          <w:szCs w:val="22"/>
        </w:rPr>
        <w:t xml:space="preserve"> </w:t>
      </w:r>
      <w:proofErr w:type="spellStart"/>
      <w:r w:rsidR="004A5DA1" w:rsidRPr="00DE7746">
        <w:rPr>
          <w:rFonts w:ascii="Times New Roman" w:hAnsi="Times New Roman" w:cs="Times New Roman"/>
          <w:sz w:val="22"/>
          <w:szCs w:val="22"/>
        </w:rPr>
        <w:t>p.o.d</w:t>
      </w:r>
      <w:proofErr w:type="spellEnd"/>
      <w:r w:rsidR="004A5DA1" w:rsidRPr="00DE7746">
        <w:rPr>
          <w:rFonts w:ascii="Times New Roman" w:hAnsi="Times New Roman" w:cs="Times New Roman"/>
          <w:sz w:val="22"/>
          <w:szCs w:val="22"/>
        </w:rPr>
        <w:t>.</w:t>
      </w:r>
      <w:r w:rsidR="00B73A76" w:rsidRPr="00DE7746">
        <w:rPr>
          <w:rFonts w:ascii="Times New Roman" w:hAnsi="Times New Roman" w:cs="Times New Roman"/>
          <w:sz w:val="22"/>
          <w:szCs w:val="22"/>
        </w:rPr>
        <w:t xml:space="preserve"> numatoma sudaryti atskirą Sutartį (jei </w:t>
      </w:r>
      <w:r w:rsidR="004A5DA1" w:rsidRPr="00DE7746">
        <w:rPr>
          <w:rFonts w:ascii="Times New Roman" w:hAnsi="Times New Roman" w:cs="Times New Roman"/>
          <w:sz w:val="22"/>
          <w:szCs w:val="22"/>
        </w:rPr>
        <w:t xml:space="preserve">abiejuose </w:t>
      </w:r>
      <w:proofErr w:type="spellStart"/>
      <w:r w:rsidR="004A5DA1" w:rsidRPr="00DE7746">
        <w:rPr>
          <w:rFonts w:ascii="Times New Roman" w:hAnsi="Times New Roman" w:cs="Times New Roman"/>
          <w:sz w:val="22"/>
          <w:szCs w:val="22"/>
        </w:rPr>
        <w:t>p.o.d</w:t>
      </w:r>
      <w:proofErr w:type="spellEnd"/>
      <w:r w:rsidR="004A5DA1" w:rsidRPr="00DE7746">
        <w:rPr>
          <w:rFonts w:ascii="Times New Roman" w:hAnsi="Times New Roman" w:cs="Times New Roman"/>
          <w:sz w:val="22"/>
          <w:szCs w:val="22"/>
        </w:rPr>
        <w:t>.</w:t>
      </w:r>
      <w:r w:rsidR="00B73A76" w:rsidRPr="00DE7746">
        <w:rPr>
          <w:rFonts w:ascii="Times New Roman" w:hAnsi="Times New Roman" w:cs="Times New Roman"/>
          <w:sz w:val="22"/>
          <w:szCs w:val="22"/>
        </w:rPr>
        <w:t xml:space="preserve"> laimėtoju bus nustatytas tas pats tiekėjas, </w:t>
      </w:r>
      <w:r w:rsidR="00DE7746" w:rsidRPr="00DE7746">
        <w:rPr>
          <w:rFonts w:ascii="Times New Roman" w:hAnsi="Times New Roman" w:cs="Times New Roman"/>
          <w:sz w:val="22"/>
          <w:szCs w:val="22"/>
        </w:rPr>
        <w:t>Perkančioji organizacija</w:t>
      </w:r>
      <w:r w:rsidR="00B73A76" w:rsidRPr="00DE7746">
        <w:rPr>
          <w:rFonts w:ascii="Times New Roman" w:hAnsi="Times New Roman" w:cs="Times New Roman"/>
          <w:sz w:val="22"/>
          <w:szCs w:val="22"/>
        </w:rPr>
        <w:t xml:space="preserve"> pasilieka teisę su juo sudaryti vieną Sutartį).</w:t>
      </w:r>
    </w:p>
    <w:p w14:paraId="55D76AA1" w14:textId="5337A9CC" w:rsidR="007676B3" w:rsidRPr="00DE7746" w:rsidRDefault="00DE7746" w:rsidP="00DE7746">
      <w:pPr>
        <w:pStyle w:val="NoSpacing"/>
        <w:spacing w:after="120"/>
        <w:ind w:firstLine="567"/>
        <w:contextualSpacing/>
        <w:jc w:val="both"/>
        <w:rPr>
          <w:rFonts w:ascii="Times New Roman" w:hAnsi="Times New Roman" w:cs="Times New Roman"/>
          <w:sz w:val="22"/>
          <w:szCs w:val="22"/>
        </w:rPr>
      </w:pPr>
      <w:r w:rsidRPr="00DE7746">
        <w:rPr>
          <w:rFonts w:ascii="Times New Roman" w:hAnsi="Times New Roman" w:cs="Times New Roman"/>
          <w:sz w:val="22"/>
          <w:szCs w:val="22"/>
        </w:rPr>
        <w:t xml:space="preserve">2.3. </w:t>
      </w:r>
      <w:r w:rsidR="00517361" w:rsidRPr="00DE7746">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714A4A8" w14:textId="4BCDDA5E" w:rsidR="002460AE" w:rsidRDefault="00442DCA" w:rsidP="00DE7746">
      <w:pPr>
        <w:pStyle w:val="NoSpacing"/>
        <w:numPr>
          <w:ilvl w:val="1"/>
          <w:numId w:val="19"/>
        </w:numPr>
        <w:ind w:left="0" w:firstLine="567"/>
        <w:contextualSpacing/>
        <w:jc w:val="both"/>
        <w:rPr>
          <w:rFonts w:ascii="Times New Roman" w:hAnsi="Times New Roman" w:cs="Times New Roman"/>
          <w:sz w:val="22"/>
          <w:szCs w:val="22"/>
        </w:rPr>
      </w:pPr>
      <w:r w:rsidRPr="00DE7746">
        <w:rPr>
          <w:rFonts w:ascii="Times New Roman" w:hAnsi="Times New Roman" w:cs="Times New Roman"/>
          <w:sz w:val="22"/>
          <w:szCs w:val="22"/>
        </w:rPr>
        <w:t xml:space="preserve">. </w:t>
      </w:r>
      <w:r w:rsidR="00517361" w:rsidRPr="00DE7746">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F3D28F" w14:textId="77777777" w:rsidR="007676B3" w:rsidRPr="007676B3" w:rsidRDefault="007676B3" w:rsidP="00442DCA">
      <w:pPr>
        <w:pStyle w:val="NoSpacing"/>
        <w:ind w:left="567"/>
        <w:contextualSpacing/>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8" w:name="_Toc230351590"/>
      <w:r w:rsidRPr="00C83A67">
        <w:rPr>
          <w:rFonts w:ascii="Times New Roman" w:hAnsi="Times New Roman" w:cs="Times New Roman"/>
          <w:b/>
          <w:bCs/>
          <w:sz w:val="22"/>
          <w:szCs w:val="22"/>
        </w:rPr>
        <w:t xml:space="preserve">3. </w:t>
      </w:r>
      <w:bookmarkStart w:id="9" w:name="_Ref39427921"/>
      <w:bookmarkStart w:id="10" w:name="_Ref39427927"/>
      <w:bookmarkStart w:id="11" w:name="_Ref39740354"/>
      <w:r w:rsidRPr="00C83A67">
        <w:rPr>
          <w:rFonts w:ascii="Times New Roman" w:hAnsi="Times New Roman" w:cs="Times New Roman"/>
          <w:b/>
          <w:bCs/>
          <w:sz w:val="22"/>
          <w:szCs w:val="22"/>
        </w:rPr>
        <w:t>SUSITIKIMAI SU TIEKĖJAIS</w:t>
      </w:r>
      <w:bookmarkEnd w:id="9"/>
      <w:bookmarkEnd w:id="10"/>
      <w:r w:rsidRPr="00C83A67">
        <w:rPr>
          <w:rFonts w:ascii="Times New Roman" w:hAnsi="Times New Roman" w:cs="Times New Roman"/>
          <w:b/>
          <w:bCs/>
          <w:sz w:val="22"/>
          <w:szCs w:val="22"/>
        </w:rPr>
        <w:t xml:space="preserve"> IR OBJEKTO APŽIŪRA</w:t>
      </w:r>
      <w:bookmarkEnd w:id="8"/>
      <w:bookmarkEnd w:id="11"/>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2" w:name="_Ref39473754"/>
      <w:bookmarkStart w:id="13" w:name="_Ref39473761"/>
      <w:bookmarkStart w:id="14" w:name="_Ref39474188"/>
      <w:bookmarkStart w:id="15" w:name="_Toc230351591"/>
      <w:r w:rsidRPr="00C83A67">
        <w:rPr>
          <w:rFonts w:ascii="Times New Roman" w:hAnsi="Times New Roman" w:cs="Times New Roman"/>
          <w:b/>
          <w:bCs/>
          <w:sz w:val="22"/>
          <w:szCs w:val="22"/>
        </w:rPr>
        <w:t>4. TIEKĖJŲ PAŠALINIMO PAGRINDAI</w:t>
      </w:r>
      <w:bookmarkEnd w:id="12"/>
      <w:bookmarkEnd w:id="13"/>
      <w:bookmarkEnd w:id="14"/>
      <w:r w:rsidRPr="00C83A67">
        <w:rPr>
          <w:rFonts w:ascii="Times New Roman" w:hAnsi="Times New Roman" w:cs="Times New Roman"/>
          <w:b/>
          <w:bCs/>
          <w:sz w:val="22"/>
          <w:szCs w:val="22"/>
        </w:rPr>
        <w:t xml:space="preserve"> IR KVALIFIKACIJOS REIKALAVIMAI</w:t>
      </w:r>
      <w:bookmarkEnd w:id="15"/>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6"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6"/>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7" w:name="_Toc230351592"/>
      <w:r w:rsidRPr="00C83A67">
        <w:rPr>
          <w:rFonts w:ascii="Times New Roman" w:hAnsi="Times New Roman" w:cs="Times New Roman"/>
          <w:b/>
          <w:bCs/>
          <w:sz w:val="22"/>
          <w:szCs w:val="22"/>
        </w:rPr>
        <w:t>5.REIKALAVIMAI, SUSIJĘ SU NACIONALINIU SAUGUMU</w:t>
      </w:r>
      <w:bookmarkEnd w:id="17"/>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45004FB3"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w:t>
      </w:r>
      <w:r w:rsidR="003B0EED" w:rsidRPr="00C83A67">
        <w:rPr>
          <w:rFonts w:ascii="Times New Roman" w:hAnsi="Times New Roman" w:cs="Times New Roman"/>
          <w:sz w:val="22"/>
          <w:szCs w:val="22"/>
        </w:rPr>
        <w:t xml:space="preserve">specialiųjų </w:t>
      </w:r>
      <w:r w:rsidR="003B0EED" w:rsidRPr="00C83A67">
        <w:rPr>
          <w:rFonts w:ascii="Times New Roman" w:eastAsia="Calibri" w:hAnsi="Times New Roman" w:cs="Times New Roman"/>
          <w:sz w:val="22"/>
          <w:szCs w:val="22"/>
        </w:rPr>
        <w:t xml:space="preserve">pirkimo </w:t>
      </w:r>
      <w:r w:rsidR="003B0EED">
        <w:rPr>
          <w:rFonts w:ascii="Times New Roman" w:eastAsia="Calibri" w:hAnsi="Times New Roman" w:cs="Times New Roman"/>
          <w:sz w:val="22"/>
          <w:szCs w:val="22"/>
        </w:rPr>
        <w:t xml:space="preserve">sąlygų </w:t>
      </w:r>
      <w:r w:rsidR="00EF589C" w:rsidRPr="00C83A67">
        <w:rPr>
          <w:rFonts w:ascii="Times New Roman" w:hAnsi="Times New Roman" w:cs="Times New Roman"/>
          <w:iCs/>
          <w:sz w:val="22"/>
          <w:szCs w:val="22"/>
        </w:rPr>
        <w:t>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8" w:name="_Ref39666794"/>
      <w:bookmarkStart w:id="19" w:name="_Ref39666796"/>
      <w:bookmarkStart w:id="20" w:name="_Toc230351593"/>
      <w:r w:rsidRPr="00C83A67">
        <w:rPr>
          <w:rFonts w:ascii="Times New Roman" w:hAnsi="Times New Roman" w:cs="Times New Roman"/>
          <w:b/>
          <w:bCs/>
          <w:sz w:val="22"/>
          <w:szCs w:val="22"/>
        </w:rPr>
        <w:t>6. SPECIALIEJI REIKALAVIMAI PASIŪLYMŲ RENGIMUI IR PATEIKIMUI</w:t>
      </w:r>
      <w:bookmarkEnd w:id="18"/>
      <w:bookmarkEnd w:id="19"/>
      <w:bookmarkEnd w:id="20"/>
    </w:p>
    <w:p w14:paraId="4232F7FC" w14:textId="004E2092" w:rsidR="00EF589C" w:rsidRPr="00C83A67" w:rsidRDefault="00EF589C" w:rsidP="008D7FAC">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0C845D0D" w:rsidR="00FF12F1" w:rsidRPr="00C83A67" w:rsidRDefault="003F0DA7"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D772EB">
        <w:rPr>
          <w:rFonts w:ascii="Times New Roman" w:hAnsi="Times New Roman" w:cs="Times New Roman"/>
          <w:color w:val="4472C4" w:themeColor="accent1"/>
          <w:sz w:val="22"/>
          <w:szCs w:val="22"/>
        </w:rPr>
        <w:t xml:space="preserve"> (</w:t>
      </w:r>
      <w:r w:rsidR="00AE16BE" w:rsidRPr="00AE16BE">
        <w:rPr>
          <w:rFonts w:ascii="Times New Roman" w:hAnsi="Times New Roman" w:cs="Times New Roman"/>
          <w:color w:val="4472C4" w:themeColor="accent1"/>
          <w:sz w:val="22"/>
          <w:szCs w:val="22"/>
        </w:rPr>
        <w:t xml:space="preserve">pateikiama tai </w:t>
      </w:r>
      <w:proofErr w:type="spellStart"/>
      <w:r w:rsidR="00AE16BE" w:rsidRPr="00AE16BE">
        <w:rPr>
          <w:rFonts w:ascii="Times New Roman" w:hAnsi="Times New Roman" w:cs="Times New Roman"/>
          <w:color w:val="4472C4" w:themeColor="accent1"/>
          <w:sz w:val="22"/>
          <w:szCs w:val="22"/>
        </w:rPr>
        <w:t>p.o.d</w:t>
      </w:r>
      <w:proofErr w:type="spellEnd"/>
      <w:r w:rsidR="00AE16BE" w:rsidRPr="00AE16BE">
        <w:rPr>
          <w:rFonts w:ascii="Times New Roman" w:hAnsi="Times New Roman" w:cs="Times New Roman"/>
          <w:color w:val="4472C4" w:themeColor="accent1"/>
          <w:sz w:val="22"/>
          <w:szCs w:val="22"/>
        </w:rPr>
        <w:t xml:space="preserve"> kuriai teikiamas pasiūlymas</w:t>
      </w:r>
      <w:r w:rsidR="00AE16BE">
        <w:rPr>
          <w:rFonts w:ascii="Times New Roman" w:hAnsi="Times New Roman" w:cs="Times New Roman"/>
          <w:color w:val="4472C4" w:themeColor="accent1"/>
          <w:sz w:val="22"/>
          <w:szCs w:val="22"/>
        </w:rPr>
        <w:t>);</w:t>
      </w:r>
    </w:p>
    <w:p w14:paraId="5565F9A4" w14:textId="3385A6C5" w:rsidR="00237178" w:rsidRPr="00C83A67" w:rsidRDefault="009C1155"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užpildytas EBVPD (</w:t>
      </w:r>
      <w:r w:rsidR="003B0EED" w:rsidRPr="00541ECD">
        <w:rPr>
          <w:rFonts w:ascii="Times New Roman" w:hAnsi="Times New Roman" w:cs="Times New Roman"/>
          <w:color w:val="4472C4" w:themeColor="accent1"/>
          <w:sz w:val="22"/>
          <w:szCs w:val="22"/>
        </w:rPr>
        <w:t xml:space="preserve">specialiųjų </w:t>
      </w:r>
      <w:r w:rsidR="003B0EED" w:rsidRPr="00541ECD">
        <w:rPr>
          <w:rFonts w:ascii="Times New Roman" w:eastAsia="Calibri" w:hAnsi="Times New Roman" w:cs="Times New Roman"/>
          <w:color w:val="4472C4" w:themeColor="accent1"/>
          <w:sz w:val="22"/>
          <w:szCs w:val="22"/>
        </w:rPr>
        <w:t>pirkimo</w:t>
      </w:r>
      <w:r w:rsidRPr="00541ECD">
        <w:rPr>
          <w:rFonts w:ascii="Times New Roman" w:hAnsi="Times New Roman" w:cs="Times New Roman"/>
          <w:color w:val="4472C4" w:themeColor="accent1"/>
          <w:sz w:val="22"/>
          <w:szCs w:val="22"/>
        </w:rPr>
        <w:t xml:space="preserve"> </w:t>
      </w:r>
      <w:r w:rsidRPr="00C83A67">
        <w:rPr>
          <w:rFonts w:ascii="Times New Roman" w:hAnsi="Times New Roman" w:cs="Times New Roman"/>
          <w:color w:val="4472C4" w:themeColor="accent1"/>
          <w:sz w:val="22"/>
          <w:szCs w:val="22"/>
        </w:rPr>
        <w:t xml:space="preserve">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0AA5BD0B" w14:textId="37550D25" w:rsidR="00A6151F" w:rsidRDefault="00237178" w:rsidP="00A6151F">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83A67">
        <w:rPr>
          <w:rFonts w:ascii="Times New Roman" w:hAnsi="Times New Roman" w:cs="Times New Roman"/>
          <w:color w:val="4472C4" w:themeColor="accent1"/>
          <w:sz w:val="22"/>
          <w:szCs w:val="22"/>
        </w:rPr>
        <w:t>techninė specifikacija, užpildyta pagal specialiųjų pirkimo sąlygų 2 priedą</w:t>
      </w:r>
      <w:r w:rsidR="00F31BF6">
        <w:rPr>
          <w:rFonts w:ascii="Times New Roman" w:hAnsi="Times New Roman" w:cs="Times New Roman"/>
          <w:color w:val="4472C4" w:themeColor="accent1"/>
          <w:sz w:val="22"/>
          <w:szCs w:val="22"/>
        </w:rPr>
        <w:t xml:space="preserve"> (</w:t>
      </w:r>
      <w:r w:rsidR="00F31BF6" w:rsidRPr="00AE16BE">
        <w:rPr>
          <w:rFonts w:ascii="Times New Roman" w:hAnsi="Times New Roman" w:cs="Times New Roman"/>
          <w:color w:val="4472C4" w:themeColor="accent1"/>
          <w:sz w:val="22"/>
          <w:szCs w:val="22"/>
        </w:rPr>
        <w:t xml:space="preserve">pateikiama tai </w:t>
      </w:r>
      <w:proofErr w:type="spellStart"/>
      <w:r w:rsidR="00F31BF6" w:rsidRPr="00AE16BE">
        <w:rPr>
          <w:rFonts w:ascii="Times New Roman" w:hAnsi="Times New Roman" w:cs="Times New Roman"/>
          <w:color w:val="4472C4" w:themeColor="accent1"/>
          <w:sz w:val="22"/>
          <w:szCs w:val="22"/>
        </w:rPr>
        <w:t>p.o.d</w:t>
      </w:r>
      <w:proofErr w:type="spellEnd"/>
      <w:r w:rsidR="00F31BF6" w:rsidRPr="00AE16BE">
        <w:rPr>
          <w:rFonts w:ascii="Times New Roman" w:hAnsi="Times New Roman" w:cs="Times New Roman"/>
          <w:color w:val="4472C4" w:themeColor="accent1"/>
          <w:sz w:val="22"/>
          <w:szCs w:val="22"/>
        </w:rPr>
        <w:t xml:space="preserve"> kuriai teikiamas pasiūlymas</w:t>
      </w:r>
      <w:r w:rsidR="00F31BF6">
        <w:rPr>
          <w:rFonts w:ascii="Times New Roman" w:hAnsi="Times New Roman" w:cs="Times New Roman"/>
          <w:color w:val="4472C4" w:themeColor="accent1"/>
          <w:sz w:val="22"/>
          <w:szCs w:val="22"/>
        </w:rPr>
        <w:t>)</w:t>
      </w:r>
      <w:r w:rsidRPr="00C83A67">
        <w:rPr>
          <w:rFonts w:ascii="Times New Roman" w:hAnsi="Times New Roman" w:cs="Times New Roman"/>
          <w:color w:val="4472C4" w:themeColor="accent1"/>
          <w:sz w:val="22"/>
          <w:szCs w:val="22"/>
        </w:rPr>
        <w:t>;</w:t>
      </w:r>
    </w:p>
    <w:p w14:paraId="196A8D5D" w14:textId="1F56E7DE" w:rsidR="00E02E51" w:rsidRPr="00E02E51" w:rsidRDefault="00E02E51" w:rsidP="00E02E51">
      <w:pPr>
        <w:pStyle w:val="ListParagraph"/>
        <w:spacing w:after="0" w:line="240" w:lineRule="auto"/>
        <w:ind w:left="567"/>
        <w:jc w:val="both"/>
        <w:rPr>
          <w:rFonts w:ascii="Times New Roman" w:hAnsi="Times New Roman" w:cs="Times New Roman"/>
          <w:sz w:val="22"/>
          <w:szCs w:val="22"/>
        </w:rPr>
      </w:pPr>
      <w:r w:rsidRPr="00E02E51">
        <w:rPr>
          <w:rFonts w:ascii="Times New Roman" w:hAnsi="Times New Roman" w:cs="Times New Roman"/>
          <w:sz w:val="22"/>
          <w:szCs w:val="22"/>
        </w:rPr>
        <w:t xml:space="preserve">1 </w:t>
      </w:r>
      <w:proofErr w:type="spellStart"/>
      <w:r w:rsidRPr="00E02E51">
        <w:rPr>
          <w:rFonts w:ascii="Times New Roman" w:hAnsi="Times New Roman" w:cs="Times New Roman"/>
          <w:sz w:val="22"/>
          <w:szCs w:val="22"/>
        </w:rPr>
        <w:t>p.o.d</w:t>
      </w:r>
      <w:proofErr w:type="spellEnd"/>
      <w:r w:rsidRPr="00E02E51">
        <w:rPr>
          <w:rFonts w:ascii="Times New Roman" w:hAnsi="Times New Roman" w:cs="Times New Roman"/>
          <w:sz w:val="22"/>
          <w:szCs w:val="22"/>
        </w:rPr>
        <w:t>.</w:t>
      </w:r>
    </w:p>
    <w:p w14:paraId="47745818" w14:textId="7DB108DF" w:rsidR="00203AC0" w:rsidRDefault="00203AC0" w:rsidP="00203AC0">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D43DC">
        <w:rPr>
          <w:rFonts w:ascii="Times New Roman" w:hAnsi="Times New Roman" w:cs="Times New Roman"/>
          <w:color w:val="4472C4" w:themeColor="accent1"/>
          <w:sz w:val="22"/>
          <w:szCs w:val="22"/>
        </w:rPr>
        <w:t xml:space="preserve">Techninės specifikacijos (pirkimo sąlygų 2 priedo) </w:t>
      </w:r>
      <w:r w:rsidR="00054072">
        <w:rPr>
          <w:rFonts w:ascii="Times New Roman" w:hAnsi="Times New Roman" w:cs="Times New Roman"/>
          <w:color w:val="4472C4" w:themeColor="accent1"/>
          <w:sz w:val="22"/>
          <w:szCs w:val="22"/>
        </w:rPr>
        <w:t>12</w:t>
      </w:r>
      <w:r w:rsidR="004F3E22">
        <w:rPr>
          <w:rStyle w:val="FootnoteReference"/>
          <w:rFonts w:ascii="Times New Roman" w:hAnsi="Times New Roman" w:cs="Times New Roman"/>
          <w:color w:val="4472C4" w:themeColor="accent1"/>
          <w:sz w:val="22"/>
          <w:szCs w:val="22"/>
        </w:rPr>
        <w:footnoteReference w:id="3"/>
      </w:r>
      <w:r w:rsidR="004F3E22">
        <w:rPr>
          <w:rFonts w:ascii="Times New Roman" w:hAnsi="Times New Roman" w:cs="Times New Roman"/>
          <w:color w:val="4472C4" w:themeColor="accent1"/>
          <w:sz w:val="22"/>
          <w:szCs w:val="22"/>
        </w:rPr>
        <w:t xml:space="preserve"> </w:t>
      </w:r>
      <w:r w:rsidRPr="00CD43DC">
        <w:rPr>
          <w:rFonts w:ascii="Times New Roman" w:hAnsi="Times New Roman" w:cs="Times New Roman"/>
          <w:color w:val="4472C4" w:themeColor="accent1"/>
          <w:sz w:val="22"/>
          <w:szCs w:val="22"/>
        </w:rPr>
        <w:t>punkt</w:t>
      </w:r>
      <w:r w:rsidR="00054072">
        <w:rPr>
          <w:rFonts w:ascii="Times New Roman" w:hAnsi="Times New Roman" w:cs="Times New Roman"/>
          <w:color w:val="4472C4" w:themeColor="accent1"/>
          <w:sz w:val="22"/>
          <w:szCs w:val="22"/>
        </w:rPr>
        <w:t>e</w:t>
      </w:r>
      <w:r w:rsidRPr="00CD43DC">
        <w:rPr>
          <w:rFonts w:ascii="Times New Roman" w:hAnsi="Times New Roman" w:cs="Times New Roman"/>
          <w:color w:val="4472C4" w:themeColor="accent1"/>
          <w:sz w:val="22"/>
          <w:szCs w:val="22"/>
        </w:rPr>
        <w:t xml:space="preserve"> nurodyti dokumentai;</w:t>
      </w:r>
    </w:p>
    <w:p w14:paraId="2D81283E" w14:textId="6BC717B8" w:rsidR="00054072" w:rsidRDefault="00054072" w:rsidP="00054072">
      <w:pPr>
        <w:pStyle w:val="ListParagraph"/>
        <w:spacing w:after="0" w:line="240" w:lineRule="auto"/>
        <w:ind w:left="567"/>
        <w:jc w:val="both"/>
        <w:rPr>
          <w:rFonts w:ascii="Times New Roman" w:hAnsi="Times New Roman" w:cs="Times New Roman"/>
          <w:sz w:val="22"/>
          <w:szCs w:val="22"/>
        </w:rPr>
      </w:pPr>
      <w:r w:rsidRPr="00054072">
        <w:rPr>
          <w:rFonts w:ascii="Times New Roman" w:hAnsi="Times New Roman" w:cs="Times New Roman"/>
          <w:sz w:val="22"/>
          <w:szCs w:val="22"/>
        </w:rPr>
        <w:t xml:space="preserve">2 </w:t>
      </w:r>
      <w:proofErr w:type="spellStart"/>
      <w:r w:rsidRPr="00054072">
        <w:rPr>
          <w:rFonts w:ascii="Times New Roman" w:hAnsi="Times New Roman" w:cs="Times New Roman"/>
          <w:sz w:val="22"/>
          <w:szCs w:val="22"/>
        </w:rPr>
        <w:t>p.o.d</w:t>
      </w:r>
      <w:proofErr w:type="spellEnd"/>
      <w:r w:rsidRPr="00054072">
        <w:rPr>
          <w:rFonts w:ascii="Times New Roman" w:hAnsi="Times New Roman" w:cs="Times New Roman"/>
          <w:sz w:val="22"/>
          <w:szCs w:val="22"/>
        </w:rPr>
        <w:t>.</w:t>
      </w:r>
    </w:p>
    <w:p w14:paraId="3F693C75" w14:textId="6F420211" w:rsidR="00054072" w:rsidRPr="00466953" w:rsidRDefault="004F3E22" w:rsidP="00054072">
      <w:pPr>
        <w:pStyle w:val="ListParagraph"/>
        <w:spacing w:after="0" w:line="240" w:lineRule="auto"/>
        <w:ind w:left="567"/>
        <w:jc w:val="both"/>
        <w:rPr>
          <w:rFonts w:ascii="Times New Roman" w:hAnsi="Times New Roman" w:cs="Times New Roman"/>
          <w:color w:val="0070C0"/>
          <w:sz w:val="22"/>
          <w:szCs w:val="22"/>
        </w:rPr>
      </w:pPr>
      <w:r w:rsidRPr="00E26916">
        <w:rPr>
          <w:rFonts w:ascii="Times New Roman" w:hAnsi="Times New Roman" w:cs="Times New Roman"/>
          <w:sz w:val="22"/>
          <w:szCs w:val="22"/>
        </w:rPr>
        <w:t>6.1.4.</w:t>
      </w:r>
      <w:r w:rsidRPr="00466953">
        <w:rPr>
          <w:rFonts w:ascii="Times New Roman" w:hAnsi="Times New Roman" w:cs="Times New Roman"/>
          <w:color w:val="0070C0"/>
          <w:sz w:val="22"/>
          <w:szCs w:val="22"/>
        </w:rPr>
        <w:tab/>
        <w:t xml:space="preserve">Techninės specifikacijos (pirkimo sąlygų 2 priedo) </w:t>
      </w:r>
      <w:r w:rsidR="000A1BA2">
        <w:rPr>
          <w:rFonts w:ascii="Times New Roman" w:hAnsi="Times New Roman" w:cs="Times New Roman"/>
          <w:color w:val="0070C0"/>
          <w:sz w:val="22"/>
          <w:szCs w:val="22"/>
        </w:rPr>
        <w:t>7</w:t>
      </w:r>
      <w:r w:rsidR="006B2C60">
        <w:rPr>
          <w:rStyle w:val="FootnoteReference"/>
          <w:rFonts w:ascii="Times New Roman" w:hAnsi="Times New Roman" w:cs="Times New Roman"/>
          <w:color w:val="0070C0"/>
          <w:sz w:val="22"/>
          <w:szCs w:val="22"/>
        </w:rPr>
        <w:footnoteReference w:id="4"/>
      </w:r>
      <w:r w:rsidR="000A1BA2">
        <w:rPr>
          <w:rFonts w:ascii="Times New Roman" w:hAnsi="Times New Roman" w:cs="Times New Roman"/>
          <w:color w:val="0070C0"/>
          <w:sz w:val="22"/>
          <w:szCs w:val="22"/>
        </w:rPr>
        <w:t xml:space="preserve"> ir 8</w:t>
      </w:r>
      <w:r w:rsidR="00C078D7">
        <w:rPr>
          <w:rStyle w:val="FootnoteReference"/>
          <w:rFonts w:ascii="Times New Roman" w:hAnsi="Times New Roman" w:cs="Times New Roman"/>
          <w:color w:val="0070C0"/>
          <w:sz w:val="22"/>
          <w:szCs w:val="22"/>
        </w:rPr>
        <w:footnoteReference w:id="5"/>
      </w:r>
      <w:r w:rsidRPr="00466953">
        <w:rPr>
          <w:rFonts w:ascii="Times New Roman" w:hAnsi="Times New Roman" w:cs="Times New Roman"/>
          <w:color w:val="0070C0"/>
          <w:sz w:val="22"/>
          <w:szCs w:val="22"/>
        </w:rPr>
        <w:t xml:space="preserve"> punkt</w:t>
      </w:r>
      <w:r w:rsidR="006B2C60">
        <w:rPr>
          <w:rFonts w:ascii="Times New Roman" w:hAnsi="Times New Roman" w:cs="Times New Roman"/>
          <w:color w:val="0070C0"/>
          <w:sz w:val="22"/>
          <w:szCs w:val="22"/>
        </w:rPr>
        <w:t>uose</w:t>
      </w:r>
      <w:r w:rsidRPr="00466953">
        <w:rPr>
          <w:rFonts w:ascii="Times New Roman" w:hAnsi="Times New Roman" w:cs="Times New Roman"/>
          <w:color w:val="0070C0"/>
          <w:sz w:val="22"/>
          <w:szCs w:val="22"/>
        </w:rPr>
        <w:t xml:space="preserve"> nurodyti dokumentai;</w:t>
      </w:r>
    </w:p>
    <w:p w14:paraId="021CA68F" w14:textId="346D8E49" w:rsidR="007C1C57" w:rsidRPr="00C83A67" w:rsidRDefault="000C55D6"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8D7FAC">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1082836A" w:rsidR="00237178" w:rsidRPr="00C83A67" w:rsidRDefault="00EF589C" w:rsidP="008D7FAC">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w:t>
      </w:r>
      <w:r w:rsidR="00235D3D">
        <w:rPr>
          <w:rFonts w:ascii="Times New Roman" w:hAnsi="Times New Roman" w:cs="Times New Roman"/>
          <w:color w:val="4472C4" w:themeColor="accent1"/>
          <w:sz w:val="22"/>
          <w:szCs w:val="22"/>
        </w:rPr>
        <w:t>.</w:t>
      </w:r>
    </w:p>
    <w:p w14:paraId="6602056D" w14:textId="36A90AEE"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DAF6286" w:rsidR="00EE1C85" w:rsidRPr="00C83A67" w:rsidRDefault="00DD1405" w:rsidP="00DD1405">
      <w:pPr>
        <w:pStyle w:val="Heading1"/>
        <w:numPr>
          <w:ilvl w:val="0"/>
          <w:numId w:val="13"/>
        </w:numPr>
        <w:spacing w:before="0" w:after="0"/>
        <w:ind w:left="0" w:firstLine="0"/>
        <w:rPr>
          <w:rFonts w:ascii="Times New Roman" w:hAnsi="Times New Roman" w:cs="Times New Roman"/>
          <w:b/>
          <w:bCs/>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30351594"/>
      <w:bookmarkEnd w:id="21"/>
      <w:bookmarkEnd w:id="22"/>
      <w:bookmarkEnd w:id="23"/>
      <w:bookmarkEnd w:id="24"/>
      <w:bookmarkEnd w:id="25"/>
      <w:r w:rsidRPr="00C83A67">
        <w:rPr>
          <w:rFonts w:ascii="Times New Roman" w:hAnsi="Times New Roman" w:cs="Times New Roman"/>
          <w:b/>
          <w:bCs/>
          <w:sz w:val="22"/>
          <w:szCs w:val="22"/>
        </w:rPr>
        <w:t>PASIŪLYMO GALIOJIMO UŽTIKRINIMAS</w:t>
      </w:r>
      <w:bookmarkEnd w:id="26"/>
      <w:bookmarkEnd w:id="27"/>
      <w:bookmarkEnd w:id="28"/>
    </w:p>
    <w:p w14:paraId="1A4FA810" w14:textId="77777777" w:rsidR="007336CA" w:rsidRPr="00534C98"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534C98">
        <w:rPr>
          <w:rFonts w:ascii="Times New Roman" w:hAnsi="Times New Roman" w:cs="Times New Roman"/>
          <w:color w:val="000000" w:themeColor="text1"/>
          <w:sz w:val="22"/>
          <w:szCs w:val="22"/>
        </w:rPr>
        <w:t>7.1. Perkančioji organizacija nereikalauja kartu su pasiūlymu pateikti pasiūlymo galiojimo užtikrinimą patvirtinančio dokumento, tačiau tiekėjas, perkančiajai organizacijai pareikalavus, turės sumokėti</w:t>
      </w:r>
      <w:r w:rsidR="006C202D" w:rsidRPr="00534C98">
        <w:rPr>
          <w:rFonts w:ascii="Times New Roman" w:hAnsi="Times New Roman" w:cs="Times New Roman"/>
          <w:color w:val="000000" w:themeColor="text1"/>
          <w:sz w:val="22"/>
          <w:szCs w:val="22"/>
        </w:rPr>
        <w:t>:</w:t>
      </w:r>
      <w:r w:rsidRPr="00534C98">
        <w:rPr>
          <w:rFonts w:ascii="Times New Roman" w:hAnsi="Times New Roman" w:cs="Times New Roman"/>
          <w:color w:val="000000" w:themeColor="text1"/>
          <w:sz w:val="22"/>
          <w:szCs w:val="22"/>
        </w:rPr>
        <w:t xml:space="preserve"> </w:t>
      </w:r>
    </w:p>
    <w:p w14:paraId="1FED9885" w14:textId="066D20BA" w:rsidR="00BF2020" w:rsidRPr="00534C98" w:rsidRDefault="007336CA" w:rsidP="00C83A67">
      <w:pPr>
        <w:pStyle w:val="ListParagraph"/>
        <w:spacing w:after="0" w:line="240" w:lineRule="auto"/>
        <w:ind w:left="0" w:firstLine="567"/>
        <w:jc w:val="both"/>
        <w:rPr>
          <w:rFonts w:ascii="Times New Roman" w:hAnsi="Times New Roman" w:cs="Times New Roman"/>
          <w:sz w:val="22"/>
          <w:szCs w:val="22"/>
        </w:rPr>
      </w:pPr>
      <w:r w:rsidRPr="00534C98">
        <w:rPr>
          <w:rFonts w:ascii="Times New Roman" w:hAnsi="Times New Roman" w:cs="Times New Roman"/>
          <w:sz w:val="22"/>
          <w:szCs w:val="22"/>
        </w:rPr>
        <w:t xml:space="preserve">1 </w:t>
      </w:r>
      <w:proofErr w:type="spellStart"/>
      <w:r w:rsidRPr="00534C98">
        <w:rPr>
          <w:rFonts w:ascii="Times New Roman" w:hAnsi="Times New Roman" w:cs="Times New Roman"/>
          <w:sz w:val="22"/>
          <w:szCs w:val="22"/>
        </w:rPr>
        <w:t>p.o.d</w:t>
      </w:r>
      <w:proofErr w:type="spellEnd"/>
      <w:r w:rsidRPr="00534C98">
        <w:rPr>
          <w:rFonts w:ascii="Times New Roman" w:hAnsi="Times New Roman" w:cs="Times New Roman"/>
          <w:sz w:val="22"/>
          <w:szCs w:val="22"/>
        </w:rPr>
        <w:t xml:space="preserve">. </w:t>
      </w:r>
      <w:r w:rsidR="00FD2B2B">
        <w:rPr>
          <w:rFonts w:ascii="Times New Roman" w:hAnsi="Times New Roman" w:cs="Times New Roman"/>
          <w:sz w:val="22"/>
          <w:szCs w:val="22"/>
        </w:rPr>
        <w:t>2</w:t>
      </w:r>
      <w:r w:rsidR="002460AE" w:rsidRPr="00534C98">
        <w:rPr>
          <w:rFonts w:ascii="Times New Roman" w:hAnsi="Times New Roman" w:cs="Times New Roman"/>
          <w:sz w:val="22"/>
          <w:szCs w:val="22"/>
        </w:rPr>
        <w:t>000,00 (</w:t>
      </w:r>
      <w:r w:rsidR="00FD2B2B">
        <w:rPr>
          <w:rFonts w:ascii="Times New Roman" w:hAnsi="Times New Roman" w:cs="Times New Roman"/>
          <w:sz w:val="22"/>
          <w:szCs w:val="22"/>
        </w:rPr>
        <w:t>dviejų</w:t>
      </w:r>
      <w:r w:rsidR="002460AE" w:rsidRPr="00534C98">
        <w:rPr>
          <w:rFonts w:ascii="Times New Roman" w:hAnsi="Times New Roman" w:cs="Times New Roman"/>
          <w:sz w:val="22"/>
          <w:szCs w:val="22"/>
        </w:rPr>
        <w:t xml:space="preserve"> tūkstanči</w:t>
      </w:r>
      <w:r w:rsidR="00BF2020" w:rsidRPr="00534C98">
        <w:rPr>
          <w:rFonts w:ascii="Times New Roman" w:hAnsi="Times New Roman" w:cs="Times New Roman"/>
          <w:sz w:val="22"/>
          <w:szCs w:val="22"/>
        </w:rPr>
        <w:t>o</w:t>
      </w:r>
      <w:r w:rsidR="002460AE" w:rsidRPr="00534C98">
        <w:rPr>
          <w:rFonts w:ascii="Times New Roman" w:hAnsi="Times New Roman" w:cs="Times New Roman"/>
          <w:sz w:val="22"/>
          <w:szCs w:val="22"/>
        </w:rPr>
        <w:t xml:space="preserve"> eurų 00 ct) eurų baudą,</w:t>
      </w:r>
    </w:p>
    <w:p w14:paraId="318A8897" w14:textId="3DA4F593" w:rsidR="00BF2020" w:rsidRPr="00534C98" w:rsidRDefault="00BF2020" w:rsidP="00C83A67">
      <w:pPr>
        <w:pStyle w:val="ListParagraph"/>
        <w:spacing w:after="0" w:line="240" w:lineRule="auto"/>
        <w:ind w:left="0" w:firstLine="567"/>
        <w:jc w:val="both"/>
        <w:rPr>
          <w:rFonts w:ascii="Times New Roman" w:hAnsi="Times New Roman" w:cs="Times New Roman"/>
          <w:sz w:val="22"/>
          <w:szCs w:val="22"/>
        </w:rPr>
      </w:pPr>
      <w:r w:rsidRPr="00534C98">
        <w:rPr>
          <w:rFonts w:ascii="Times New Roman" w:hAnsi="Times New Roman" w:cs="Times New Roman"/>
          <w:sz w:val="22"/>
          <w:szCs w:val="22"/>
        </w:rPr>
        <w:t xml:space="preserve">2 </w:t>
      </w:r>
      <w:proofErr w:type="spellStart"/>
      <w:r w:rsidRPr="00534C98">
        <w:rPr>
          <w:rFonts w:ascii="Times New Roman" w:hAnsi="Times New Roman" w:cs="Times New Roman"/>
          <w:sz w:val="22"/>
          <w:szCs w:val="22"/>
        </w:rPr>
        <w:t>p.o.d</w:t>
      </w:r>
      <w:proofErr w:type="spellEnd"/>
      <w:r w:rsidRPr="00534C98">
        <w:rPr>
          <w:rFonts w:ascii="Times New Roman" w:hAnsi="Times New Roman" w:cs="Times New Roman"/>
          <w:sz w:val="22"/>
          <w:szCs w:val="22"/>
        </w:rPr>
        <w:t xml:space="preserve">. - </w:t>
      </w:r>
      <w:r w:rsidR="00780172" w:rsidRPr="00534C98">
        <w:rPr>
          <w:rFonts w:ascii="Times New Roman" w:hAnsi="Times New Roman" w:cs="Times New Roman"/>
          <w:sz w:val="22"/>
          <w:szCs w:val="22"/>
        </w:rPr>
        <w:t>netaikoma</w:t>
      </w:r>
    </w:p>
    <w:p w14:paraId="38ED7EE0" w14:textId="7C6DE5AF" w:rsidR="002460AE" w:rsidRPr="00534C98" w:rsidRDefault="002460AE" w:rsidP="00534C98">
      <w:pPr>
        <w:spacing w:after="0" w:line="240" w:lineRule="auto"/>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lastRenderedPageBreak/>
        <w:t>jeigu jis:</w:t>
      </w:r>
    </w:p>
    <w:p w14:paraId="0A29272D" w14:textId="77777777" w:rsidR="002460AE" w:rsidRPr="00534C98"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7.1.1. atšaukia arba pakeičia savo pasiūlymą pasiūlymo galiojimo laikotarpiu;</w:t>
      </w:r>
    </w:p>
    <w:p w14:paraId="67D0ADFB" w14:textId="77777777" w:rsidR="002460AE" w:rsidRPr="00534C98"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4BAF5EB5" w14:textId="77777777" w:rsidR="002460AE" w:rsidRPr="00534C98"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bookmarkEnd w:id="29"/>
    <w:bookmarkEnd w:id="30"/>
    <w:bookmarkEnd w:id="31"/>
    <w:bookmarkEnd w:id="32"/>
    <w:p w14:paraId="30E7AD71" w14:textId="77777777" w:rsidR="002460AE" w:rsidRPr="00C83A67" w:rsidRDefault="002460AE" w:rsidP="00C83A67">
      <w:pPr>
        <w:spacing w:after="0" w:line="240" w:lineRule="auto"/>
        <w:ind w:firstLine="567"/>
        <w:rPr>
          <w:rFonts w:ascii="Times New Roman" w:hAnsi="Times New Roman" w:cs="Times New Roman"/>
          <w:sz w:val="22"/>
          <w:szCs w:val="22"/>
        </w:rPr>
      </w:pPr>
    </w:p>
    <w:p w14:paraId="14CBD3AD" w14:textId="0CB016FD" w:rsidR="009D0DC5" w:rsidRPr="00C83A67" w:rsidRDefault="00DD1405" w:rsidP="00DD1405">
      <w:pPr>
        <w:pStyle w:val="Heading1"/>
        <w:numPr>
          <w:ilvl w:val="0"/>
          <w:numId w:val="13"/>
        </w:numPr>
        <w:spacing w:before="0" w:after="0"/>
        <w:ind w:left="0" w:firstLine="0"/>
        <w:contextualSpacing/>
        <w:rPr>
          <w:rFonts w:ascii="Times New Roman" w:hAnsi="Times New Roman" w:cs="Times New Roman"/>
          <w:b/>
          <w:bCs/>
          <w:sz w:val="22"/>
          <w:szCs w:val="22"/>
        </w:rPr>
      </w:pPr>
      <w:bookmarkStart w:id="35" w:name="_Ref39667303"/>
      <w:bookmarkStart w:id="36" w:name="_Ref39667308"/>
      <w:bookmarkStart w:id="37" w:name="_Toc230351595"/>
      <w:r w:rsidRPr="00C83A67">
        <w:rPr>
          <w:rFonts w:ascii="Times New Roman" w:hAnsi="Times New Roman" w:cs="Times New Roman"/>
          <w:b/>
          <w:bCs/>
          <w:sz w:val="22"/>
          <w:szCs w:val="22"/>
        </w:rPr>
        <w:t>PASIŪLYMŲ VERTINIMAS</w:t>
      </w:r>
      <w:bookmarkEnd w:id="33"/>
      <w:bookmarkEnd w:id="34"/>
      <w:bookmarkEnd w:id="35"/>
      <w:bookmarkEnd w:id="36"/>
      <w:bookmarkEnd w:id="37"/>
    </w:p>
    <w:p w14:paraId="0E95B760" w14:textId="4404F494" w:rsidR="00A25A57" w:rsidRDefault="005E230F" w:rsidP="00A25A57">
      <w:pPr>
        <w:spacing w:after="0" w:line="240" w:lineRule="auto"/>
        <w:ind w:firstLine="567"/>
        <w:jc w:val="both"/>
        <w:rPr>
          <w:rFonts w:ascii="Times New Roman" w:eastAsia="Calibri" w:hAnsi="Times New Roman" w:cs="Times New Roman"/>
          <w:color w:val="7030A0"/>
          <w:sz w:val="22"/>
          <w:szCs w:val="22"/>
        </w:rPr>
      </w:pPr>
      <w:r>
        <w:rPr>
          <w:rFonts w:ascii="Times New Roman" w:hAnsi="Times New Roman" w:cs="Times New Roman"/>
          <w:sz w:val="22"/>
          <w:szCs w:val="22"/>
        </w:rPr>
        <w:t xml:space="preserve">8.1. </w:t>
      </w:r>
      <w:r w:rsidR="00BA45E0" w:rsidRPr="00BA45E0">
        <w:rPr>
          <w:rFonts w:ascii="Times New Roman" w:hAnsi="Times New Roman" w:cs="Times New Roman"/>
          <w:sz w:val="22"/>
          <w:szCs w:val="22"/>
        </w:rPr>
        <w:t xml:space="preserve">Perkančioji organizacija ekonomiškai naudingiausią pasiūlymą išrenka pagal </w:t>
      </w:r>
      <w:r w:rsidR="00BA45E0" w:rsidRPr="00B83C6C">
        <w:rPr>
          <w:rFonts w:ascii="Times New Roman" w:hAnsi="Times New Roman" w:cs="Times New Roman"/>
          <w:b/>
          <w:bCs/>
          <w:sz w:val="22"/>
          <w:szCs w:val="22"/>
        </w:rPr>
        <w:t>kainos ir kokybės santykį</w:t>
      </w:r>
      <w:r w:rsidR="00BA45E0" w:rsidRPr="00BA45E0">
        <w:rPr>
          <w:rFonts w:ascii="Times New Roman" w:hAnsi="Times New Roman" w:cs="Times New Roman"/>
          <w:sz w:val="22"/>
          <w:szCs w:val="22"/>
        </w:rPr>
        <w:t xml:space="preserve">. </w:t>
      </w:r>
      <w:r w:rsidR="00BA45E0">
        <w:rPr>
          <w:rFonts w:ascii="Times New Roman" w:hAnsi="Times New Roman" w:cs="Times New Roman"/>
          <w:sz w:val="22"/>
          <w:szCs w:val="22"/>
        </w:rPr>
        <w:t>Pasiūlymo</w:t>
      </w:r>
      <w:r w:rsidR="00BA45E0" w:rsidRPr="00BA45E0">
        <w:rPr>
          <w:rFonts w:ascii="Times New Roman" w:hAnsi="Times New Roman" w:cs="Times New Roman"/>
          <w:sz w:val="22"/>
          <w:szCs w:val="22"/>
        </w:rPr>
        <w:t xml:space="preserve"> vertinimo kriterijai ir tvarka, pagal kuri</w:t>
      </w:r>
      <w:r w:rsidR="00093F25">
        <w:rPr>
          <w:rFonts w:ascii="Times New Roman" w:hAnsi="Times New Roman" w:cs="Times New Roman"/>
          <w:sz w:val="22"/>
          <w:szCs w:val="22"/>
        </w:rPr>
        <w:t>ą</w:t>
      </w:r>
      <w:r w:rsidR="00BA45E0" w:rsidRPr="00BA45E0">
        <w:rPr>
          <w:rFonts w:ascii="Times New Roman" w:hAnsi="Times New Roman" w:cs="Times New Roman"/>
          <w:sz w:val="22"/>
          <w:szCs w:val="22"/>
        </w:rPr>
        <w:t xml:space="preserve"> vertinami tiekėjo pateikti duomenys, pateikiama specialiųjų pirkimo sąlygų </w:t>
      </w:r>
      <w:r w:rsidR="00BA45E0">
        <w:rPr>
          <w:rFonts w:ascii="Times New Roman" w:hAnsi="Times New Roman" w:cs="Times New Roman"/>
          <w:sz w:val="22"/>
          <w:szCs w:val="22"/>
        </w:rPr>
        <w:t>11</w:t>
      </w:r>
      <w:r w:rsidR="00BA45E0" w:rsidRPr="00BA45E0">
        <w:rPr>
          <w:rFonts w:ascii="Times New Roman" w:hAnsi="Times New Roman" w:cs="Times New Roman"/>
          <w:sz w:val="22"/>
          <w:szCs w:val="22"/>
        </w:rPr>
        <w:t xml:space="preserve"> priede.</w:t>
      </w:r>
      <w:r>
        <w:rPr>
          <w:rFonts w:ascii="Times New Roman" w:hAnsi="Times New Roman" w:cs="Times New Roman"/>
          <w:sz w:val="22"/>
          <w:szCs w:val="22"/>
        </w:rPr>
        <w:t xml:space="preserve"> </w:t>
      </w:r>
      <w:r w:rsidR="00093F25" w:rsidRPr="00093F25">
        <w:rPr>
          <w:rFonts w:ascii="Times New Roman" w:hAnsi="Times New Roman" w:cs="Times New Roman"/>
          <w:sz w:val="22"/>
          <w:szCs w:val="22"/>
        </w:rPr>
        <w:t>Ekonomiškai naudingiausio pasiūlymo vertinim</w:t>
      </w:r>
      <w:r w:rsidR="00093F25">
        <w:rPr>
          <w:rFonts w:ascii="Times New Roman" w:hAnsi="Times New Roman" w:cs="Times New Roman"/>
          <w:sz w:val="22"/>
          <w:szCs w:val="22"/>
        </w:rPr>
        <w:t xml:space="preserve">ui reikalingus duomenis tiekėjas nurodo </w:t>
      </w:r>
      <w:r w:rsidR="000670A0">
        <w:rPr>
          <w:rFonts w:ascii="Times New Roman" w:hAnsi="Times New Roman" w:cs="Times New Roman"/>
          <w:sz w:val="22"/>
          <w:szCs w:val="22"/>
        </w:rPr>
        <w:t>užpildyt</w:t>
      </w:r>
      <w:r w:rsidR="008D1C6A">
        <w:rPr>
          <w:rFonts w:ascii="Times New Roman" w:hAnsi="Times New Roman" w:cs="Times New Roman"/>
          <w:sz w:val="22"/>
          <w:szCs w:val="22"/>
        </w:rPr>
        <w:t>ame</w:t>
      </w:r>
      <w:r w:rsidR="000670A0">
        <w:rPr>
          <w:rFonts w:ascii="Times New Roman" w:hAnsi="Times New Roman" w:cs="Times New Roman"/>
          <w:sz w:val="22"/>
          <w:szCs w:val="22"/>
        </w:rPr>
        <w:t xml:space="preserve"> </w:t>
      </w:r>
      <w:r w:rsidR="000670A0" w:rsidRPr="001C0640">
        <w:rPr>
          <w:rFonts w:ascii="Times New Roman" w:hAnsi="Times New Roman" w:cs="Times New Roman"/>
          <w:sz w:val="22"/>
          <w:szCs w:val="22"/>
        </w:rPr>
        <w:t>specialiųjų pirkimo sąlygų 2 pried</w:t>
      </w:r>
      <w:r w:rsidR="00E016ED">
        <w:rPr>
          <w:rFonts w:ascii="Times New Roman" w:hAnsi="Times New Roman" w:cs="Times New Roman"/>
          <w:sz w:val="22"/>
          <w:szCs w:val="22"/>
        </w:rPr>
        <w:t>e</w:t>
      </w:r>
      <w:r w:rsidR="00090235" w:rsidRPr="001C0640">
        <w:rPr>
          <w:rFonts w:ascii="Times New Roman" w:eastAsia="Calibri" w:hAnsi="Times New Roman" w:cs="Times New Roman"/>
          <w:sz w:val="22"/>
          <w:szCs w:val="22"/>
        </w:rPr>
        <w:t>.</w:t>
      </w:r>
      <w:r w:rsidR="00090235" w:rsidRPr="00C83A67">
        <w:rPr>
          <w:rFonts w:ascii="Times New Roman" w:eastAsia="Calibri" w:hAnsi="Times New Roman" w:cs="Times New Roman"/>
          <w:color w:val="7030A0"/>
          <w:sz w:val="22"/>
          <w:szCs w:val="22"/>
        </w:rPr>
        <w:t xml:space="preserve"> </w:t>
      </w:r>
    </w:p>
    <w:p w14:paraId="102136D3" w14:textId="6E0D4F06" w:rsidR="00D734C6" w:rsidRPr="001A104A" w:rsidRDefault="00A25A57" w:rsidP="001A104A">
      <w:pPr>
        <w:spacing w:after="0" w:line="240" w:lineRule="auto"/>
        <w:ind w:firstLine="567"/>
        <w:jc w:val="both"/>
        <w:rPr>
          <w:rFonts w:ascii="Times New Roman" w:eastAsia="Calibri" w:hAnsi="Times New Roman" w:cs="Times New Roman"/>
          <w:sz w:val="22"/>
          <w:szCs w:val="22"/>
        </w:rPr>
      </w:pPr>
      <w:r w:rsidRPr="00831E1B">
        <w:rPr>
          <w:rFonts w:ascii="Times New Roman" w:eastAsia="Calibri" w:hAnsi="Times New Roman" w:cs="Times New Roman"/>
          <w:sz w:val="22"/>
          <w:szCs w:val="22"/>
        </w:rPr>
        <w:t xml:space="preserve">8.2. </w:t>
      </w:r>
      <w:r w:rsidRPr="00831E1B">
        <w:rPr>
          <w:rFonts w:ascii="Times New Roman" w:hAnsi="Times New Roman" w:cs="Times New Roman"/>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831E1B" w:rsidRPr="00831E1B">
        <w:rPr>
          <w:rFonts w:ascii="Times New Roman" w:hAnsi="Times New Roman" w:cs="Times New Roman"/>
          <w:sz w:val="22"/>
          <w:szCs w:val="22"/>
          <w:shd w:val="clear" w:color="auto" w:fill="FFFFFF"/>
        </w:rPr>
        <w:t>11</w:t>
      </w:r>
      <w:r w:rsidRPr="00831E1B">
        <w:rPr>
          <w:rFonts w:ascii="Times New Roman" w:hAnsi="Times New Roman" w:cs="Times New Roman"/>
          <w:sz w:val="22"/>
          <w:szCs w:val="22"/>
          <w:shd w:val="clear" w:color="auto" w:fill="FFFFFF"/>
        </w:rPr>
        <w:t xml:space="preserve"> </w:t>
      </w:r>
      <w:r w:rsidRPr="00831E1B">
        <w:rPr>
          <w:rFonts w:ascii="Times New Roman" w:hAnsi="Times New Roman" w:cs="Times New Roman"/>
          <w:sz w:val="22"/>
          <w:szCs w:val="22"/>
        </w:rPr>
        <w:t xml:space="preserve">priede nustatytomis taisyklėmis. </w:t>
      </w:r>
    </w:p>
    <w:p w14:paraId="0EE671B8" w14:textId="162148B7" w:rsidR="002460AE" w:rsidRPr="001A104A" w:rsidRDefault="00A9488B" w:rsidP="001A104A">
      <w:pPr>
        <w:pStyle w:val="ListParagraph"/>
        <w:numPr>
          <w:ilvl w:val="1"/>
          <w:numId w:val="18"/>
        </w:numPr>
        <w:spacing w:after="0" w:line="240" w:lineRule="auto"/>
        <w:ind w:left="0" w:firstLine="567"/>
        <w:jc w:val="both"/>
        <w:rPr>
          <w:rStyle w:val="cf01"/>
          <w:rFonts w:ascii="Times New Roman" w:eastAsiaTheme="minorHAnsi" w:hAnsi="Times New Roman" w:cs="Times New Roman"/>
          <w:bCs/>
          <w:iCs/>
          <w:sz w:val="22"/>
          <w:szCs w:val="22"/>
        </w:rPr>
      </w:pPr>
      <w:r w:rsidRPr="001A104A">
        <w:rPr>
          <w:rStyle w:val="cf01"/>
          <w:rFonts w:ascii="Times New Roman" w:hAnsi="Times New Roman" w:cs="Times New Roman"/>
          <w:sz w:val="22"/>
          <w:szCs w:val="22"/>
        </w:rPr>
        <w:t>Perkančioji organizacija atmes tiekėjo pasiūlymą, jei</w:t>
      </w:r>
      <w:r w:rsidR="00195572" w:rsidRPr="001A104A">
        <w:rPr>
          <w:rStyle w:val="cf01"/>
          <w:rFonts w:ascii="Times New Roman" w:hAnsi="Times New Roman" w:cs="Times New Roman"/>
          <w:sz w:val="22"/>
          <w:szCs w:val="22"/>
        </w:rPr>
        <w:t xml:space="preserve">gu kartu su pasiūlymu </w:t>
      </w:r>
      <w:r w:rsidR="00B2125E" w:rsidRPr="001A104A">
        <w:rPr>
          <w:rStyle w:val="cf01"/>
          <w:rFonts w:ascii="Times New Roman" w:hAnsi="Times New Roman" w:cs="Times New Roman"/>
          <w:sz w:val="22"/>
          <w:szCs w:val="22"/>
        </w:rPr>
        <w:t xml:space="preserve">nebus pateikti šie </w:t>
      </w:r>
      <w:r w:rsidR="00277634" w:rsidRPr="001A104A">
        <w:rPr>
          <w:rStyle w:val="cf01"/>
          <w:rFonts w:ascii="Times New Roman" w:hAnsi="Times New Roman" w:cs="Times New Roman"/>
          <w:sz w:val="22"/>
          <w:szCs w:val="22"/>
        </w:rPr>
        <w:t>p</w:t>
      </w:r>
      <w:r w:rsidR="00B2125E" w:rsidRPr="001A104A">
        <w:rPr>
          <w:rStyle w:val="cf01"/>
          <w:rFonts w:ascii="Times New Roman" w:hAnsi="Times New Roman" w:cs="Times New Roman"/>
          <w:sz w:val="22"/>
          <w:szCs w:val="22"/>
        </w:rPr>
        <w:t xml:space="preserve">irkimo sąlygose reikalaujami pateikti dokumentai: </w:t>
      </w:r>
    </w:p>
    <w:p w14:paraId="06761478" w14:textId="1FAA42E3" w:rsidR="00237178" w:rsidRPr="00B83C6C" w:rsidRDefault="00B83C6C" w:rsidP="00B83C6C">
      <w:pPr>
        <w:pStyle w:val="ListParagraph"/>
        <w:numPr>
          <w:ilvl w:val="2"/>
          <w:numId w:val="18"/>
        </w:numPr>
        <w:spacing w:after="0" w:line="240" w:lineRule="auto"/>
        <w:ind w:left="0" w:firstLine="567"/>
        <w:jc w:val="both"/>
        <w:rPr>
          <w:rFonts w:ascii="Times New Roman" w:eastAsiaTheme="minorHAnsi" w:hAnsi="Times New Roman" w:cs="Times New Roman"/>
          <w:bCs/>
          <w:iCs/>
          <w:sz w:val="22"/>
          <w:szCs w:val="22"/>
        </w:rPr>
      </w:pPr>
      <w:r w:rsidRPr="00B83C6C">
        <w:rPr>
          <w:rFonts w:ascii="Times New Roman" w:hAnsi="Times New Roman" w:cs="Times New Roman"/>
          <w:sz w:val="22"/>
          <w:szCs w:val="22"/>
        </w:rPr>
        <w:t>2</w:t>
      </w:r>
      <w:r w:rsidR="00237178" w:rsidRPr="00B83C6C">
        <w:rPr>
          <w:rFonts w:ascii="Times New Roman" w:hAnsi="Times New Roman" w:cs="Times New Roman"/>
          <w:sz w:val="22"/>
          <w:szCs w:val="22"/>
        </w:rPr>
        <w:t xml:space="preserve"> priedas. Techninė specifikacija;</w:t>
      </w:r>
    </w:p>
    <w:p w14:paraId="1BD9640E" w14:textId="5B908FD0" w:rsidR="002460AE" w:rsidRPr="00B83C6C" w:rsidRDefault="00237178" w:rsidP="00B83C6C">
      <w:pPr>
        <w:pStyle w:val="ListParagraph"/>
        <w:numPr>
          <w:ilvl w:val="2"/>
          <w:numId w:val="18"/>
        </w:numPr>
        <w:spacing w:after="0" w:line="240" w:lineRule="auto"/>
        <w:ind w:left="0" w:firstLine="567"/>
        <w:jc w:val="both"/>
        <w:rPr>
          <w:rFonts w:ascii="Times New Roman" w:eastAsiaTheme="minorHAnsi" w:hAnsi="Times New Roman" w:cs="Times New Roman"/>
          <w:bCs/>
          <w:iCs/>
          <w:sz w:val="22"/>
          <w:szCs w:val="22"/>
        </w:rPr>
      </w:pPr>
      <w:r w:rsidRPr="00B83C6C">
        <w:rPr>
          <w:rFonts w:ascii="Times New Roman" w:hAnsi="Times New Roman" w:cs="Times New Roman"/>
          <w:sz w:val="22"/>
          <w:szCs w:val="22"/>
        </w:rPr>
        <w:t>4</w:t>
      </w:r>
      <w:r w:rsidR="002460AE" w:rsidRPr="00B83C6C">
        <w:rPr>
          <w:rFonts w:ascii="Times New Roman" w:hAnsi="Times New Roman" w:cs="Times New Roman"/>
          <w:sz w:val="22"/>
          <w:szCs w:val="22"/>
        </w:rPr>
        <w:t xml:space="preserve"> priedas. </w:t>
      </w:r>
      <w:r w:rsidRPr="00B83C6C">
        <w:rPr>
          <w:rFonts w:ascii="Times New Roman" w:hAnsi="Times New Roman" w:cs="Times New Roman"/>
          <w:sz w:val="22"/>
          <w:szCs w:val="22"/>
        </w:rPr>
        <w:t>Pasiūlymų forma.</w:t>
      </w:r>
    </w:p>
    <w:p w14:paraId="640AC6B9" w14:textId="77777777" w:rsidR="002460AE" w:rsidRPr="00C83A67" w:rsidRDefault="002460AE" w:rsidP="00B83C6C">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4E6DA25" w:rsidR="00FE7908" w:rsidRPr="00C83A67" w:rsidRDefault="00DD1405" w:rsidP="00B83C6C">
      <w:pPr>
        <w:pStyle w:val="Heading1"/>
        <w:numPr>
          <w:ilvl w:val="0"/>
          <w:numId w:val="18"/>
        </w:numPr>
        <w:spacing w:before="0" w:after="0"/>
        <w:ind w:left="0" w:firstLine="0"/>
        <w:contextualSpacing/>
        <w:rPr>
          <w:rFonts w:ascii="Times New Roman" w:hAnsi="Times New Roman" w:cs="Times New Roman"/>
          <w:b/>
          <w:bCs/>
          <w:sz w:val="22"/>
          <w:szCs w:val="22"/>
        </w:rPr>
      </w:pPr>
      <w:bookmarkStart w:id="38" w:name="_Ref39425999"/>
      <w:bookmarkStart w:id="39" w:name="_Ref39426005"/>
      <w:bookmarkStart w:id="40" w:name="_Toc230351596"/>
      <w:r w:rsidRPr="00C83A67">
        <w:rPr>
          <w:rFonts w:ascii="Times New Roman" w:hAnsi="Times New Roman" w:cs="Times New Roman"/>
          <w:b/>
          <w:bCs/>
          <w:sz w:val="22"/>
          <w:szCs w:val="22"/>
        </w:rPr>
        <w:t>SUTARTIES SUDARYMAS</w:t>
      </w:r>
      <w:bookmarkEnd w:id="38"/>
      <w:bookmarkEnd w:id="39"/>
      <w:bookmarkEnd w:id="40"/>
    </w:p>
    <w:p w14:paraId="4D9A7816" w14:textId="1A1000B5" w:rsidR="00E55688" w:rsidRPr="007C5D21" w:rsidRDefault="00F57665" w:rsidP="002933C0">
      <w:pPr>
        <w:pStyle w:val="ListParagraph"/>
        <w:numPr>
          <w:ilvl w:val="1"/>
          <w:numId w:val="20"/>
        </w:numPr>
        <w:spacing w:after="0" w:line="240" w:lineRule="auto"/>
        <w:ind w:left="0" w:firstLine="567"/>
        <w:jc w:val="both"/>
        <w:rPr>
          <w:rFonts w:ascii="Times New Roman" w:hAnsi="Times New Roman" w:cs="Times New Roman"/>
          <w:color w:val="000000" w:themeColor="text1"/>
          <w:sz w:val="22"/>
          <w:szCs w:val="22"/>
        </w:rPr>
      </w:pPr>
      <w:r w:rsidRPr="0074656C">
        <w:rPr>
          <w:rFonts w:ascii="Times New Roman" w:hAnsi="Times New Roman" w:cs="Times New Roman"/>
          <w:color w:val="000000" w:themeColor="text1"/>
          <w:sz w:val="22"/>
          <w:szCs w:val="22"/>
        </w:rPr>
        <w:t>Ši pirkimo procedūra atliekama siekiant sudaryti sutart</w:t>
      </w:r>
      <w:r w:rsidR="002933C0">
        <w:rPr>
          <w:rFonts w:ascii="Times New Roman" w:hAnsi="Times New Roman" w:cs="Times New Roman"/>
          <w:color w:val="000000" w:themeColor="text1"/>
          <w:sz w:val="22"/>
          <w:szCs w:val="22"/>
        </w:rPr>
        <w:t>is</w:t>
      </w:r>
      <w:r w:rsidR="009A7D11" w:rsidRPr="0074656C">
        <w:rPr>
          <w:rFonts w:ascii="Times New Roman" w:hAnsi="Times New Roman" w:cs="Times New Roman"/>
          <w:color w:val="000000" w:themeColor="text1"/>
          <w:sz w:val="22"/>
          <w:szCs w:val="22"/>
        </w:rPr>
        <w:t xml:space="preserve"> </w:t>
      </w:r>
      <w:r w:rsidR="008933BC" w:rsidRPr="007C5D21">
        <w:rPr>
          <w:rFonts w:ascii="Times New Roman" w:hAnsi="Times New Roman" w:cs="Times New Roman"/>
          <w:color w:val="000000" w:themeColor="text1"/>
          <w:sz w:val="22"/>
          <w:szCs w:val="22"/>
        </w:rPr>
        <w:t>su tiekėjais, kurių pasiūlymai bus pripažinti laimėję</w:t>
      </w:r>
      <w:r w:rsidR="00F065D6" w:rsidRPr="007C5D21">
        <w:rPr>
          <w:rFonts w:ascii="Times New Roman" w:hAnsi="Times New Roman" w:cs="Times New Roman"/>
          <w:color w:val="000000" w:themeColor="text1"/>
          <w:sz w:val="22"/>
          <w:szCs w:val="22"/>
        </w:rPr>
        <w:t xml:space="preserve">. </w:t>
      </w:r>
    </w:p>
    <w:p w14:paraId="26D78938" w14:textId="77777777" w:rsidR="002933C0" w:rsidRDefault="00E55688" w:rsidP="002933C0">
      <w:pPr>
        <w:pStyle w:val="ListParagraph"/>
        <w:numPr>
          <w:ilvl w:val="1"/>
          <w:numId w:val="20"/>
        </w:numPr>
        <w:spacing w:after="0" w:line="240" w:lineRule="auto"/>
        <w:ind w:left="0" w:firstLine="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w:t>
      </w:r>
      <w:r w:rsidRPr="00E55688">
        <w:rPr>
          <w:rFonts w:ascii="Times New Roman" w:hAnsi="Times New Roman" w:cs="Times New Roman"/>
          <w:color w:val="000000" w:themeColor="text1"/>
          <w:sz w:val="22"/>
          <w:szCs w:val="22"/>
        </w:rPr>
        <w:t xml:space="preserve">ėl kiekvienos </w:t>
      </w:r>
      <w:proofErr w:type="spellStart"/>
      <w:r w:rsidRPr="00E55688">
        <w:rPr>
          <w:rFonts w:ascii="Times New Roman" w:hAnsi="Times New Roman" w:cs="Times New Roman"/>
          <w:color w:val="000000" w:themeColor="text1"/>
          <w:sz w:val="22"/>
          <w:szCs w:val="22"/>
        </w:rPr>
        <w:t>p.o.d</w:t>
      </w:r>
      <w:proofErr w:type="spellEnd"/>
      <w:r w:rsidRPr="00E55688">
        <w:rPr>
          <w:rFonts w:ascii="Times New Roman" w:hAnsi="Times New Roman" w:cs="Times New Roman"/>
          <w:color w:val="000000" w:themeColor="text1"/>
          <w:sz w:val="22"/>
          <w:szCs w:val="22"/>
        </w:rPr>
        <w:t xml:space="preserve">. numatoma sudaryti atskirą </w:t>
      </w:r>
      <w:r w:rsidR="007C5D21">
        <w:rPr>
          <w:rFonts w:ascii="Times New Roman" w:hAnsi="Times New Roman" w:cs="Times New Roman"/>
          <w:color w:val="000000" w:themeColor="text1"/>
          <w:sz w:val="22"/>
          <w:szCs w:val="22"/>
        </w:rPr>
        <w:t>s</w:t>
      </w:r>
      <w:r w:rsidRPr="00E55688">
        <w:rPr>
          <w:rFonts w:ascii="Times New Roman" w:hAnsi="Times New Roman" w:cs="Times New Roman"/>
          <w:color w:val="000000" w:themeColor="text1"/>
          <w:sz w:val="22"/>
          <w:szCs w:val="22"/>
        </w:rPr>
        <w:t xml:space="preserve">utartį (jei abiejuose </w:t>
      </w:r>
      <w:proofErr w:type="spellStart"/>
      <w:r w:rsidRPr="00E55688">
        <w:rPr>
          <w:rFonts w:ascii="Times New Roman" w:hAnsi="Times New Roman" w:cs="Times New Roman"/>
          <w:color w:val="000000" w:themeColor="text1"/>
          <w:sz w:val="22"/>
          <w:szCs w:val="22"/>
        </w:rPr>
        <w:t>p.o.d</w:t>
      </w:r>
      <w:proofErr w:type="spellEnd"/>
      <w:r w:rsidRPr="00E55688">
        <w:rPr>
          <w:rFonts w:ascii="Times New Roman" w:hAnsi="Times New Roman" w:cs="Times New Roman"/>
          <w:color w:val="000000" w:themeColor="text1"/>
          <w:sz w:val="22"/>
          <w:szCs w:val="22"/>
        </w:rPr>
        <w:t>. laimėtoju bus nustatytas tas pats tiekėjas, Perkančioji organizacija pasilieka teisę su juo sudaryti vieną Sutartį).</w:t>
      </w:r>
    </w:p>
    <w:p w14:paraId="27CAEFF7" w14:textId="0EF6A2FD" w:rsidR="00F57665" w:rsidRPr="0074656C" w:rsidRDefault="004B2DE4" w:rsidP="002933C0">
      <w:pPr>
        <w:pStyle w:val="ListParagraph"/>
        <w:numPr>
          <w:ilvl w:val="1"/>
          <w:numId w:val="20"/>
        </w:numPr>
        <w:spacing w:after="0" w:line="240" w:lineRule="auto"/>
        <w:ind w:left="0" w:firstLine="567"/>
        <w:jc w:val="both"/>
        <w:rPr>
          <w:rFonts w:ascii="Times New Roman" w:hAnsi="Times New Roman" w:cs="Times New Roman"/>
          <w:color w:val="000000" w:themeColor="text1"/>
          <w:sz w:val="22"/>
          <w:szCs w:val="22"/>
        </w:rPr>
      </w:pPr>
      <w:r w:rsidRPr="0074656C">
        <w:rPr>
          <w:rFonts w:ascii="Times New Roman" w:hAnsi="Times New Roman" w:cs="Times New Roman"/>
          <w:sz w:val="22"/>
          <w:szCs w:val="22"/>
        </w:rPr>
        <w:t xml:space="preserve">Sutarties sąlygos pateikiamos </w:t>
      </w:r>
      <w:r w:rsidR="0047002D" w:rsidRPr="0074656C">
        <w:rPr>
          <w:rFonts w:ascii="Times New Roman" w:hAnsi="Times New Roman" w:cs="Times New Roman"/>
          <w:sz w:val="22"/>
          <w:szCs w:val="22"/>
        </w:rPr>
        <w:t>specialiųjų pirkimo</w:t>
      </w:r>
      <w:r w:rsidR="00551FA7" w:rsidRPr="0074656C">
        <w:rPr>
          <w:rFonts w:ascii="Times New Roman" w:hAnsi="Times New Roman" w:cs="Times New Roman"/>
          <w:sz w:val="22"/>
          <w:szCs w:val="22"/>
        </w:rPr>
        <w:t xml:space="preserve"> </w:t>
      </w:r>
      <w:r w:rsidR="00D86901" w:rsidRPr="0074656C">
        <w:rPr>
          <w:rFonts w:ascii="Times New Roman" w:hAnsi="Times New Roman" w:cs="Times New Roman"/>
          <w:sz w:val="22"/>
          <w:szCs w:val="22"/>
        </w:rPr>
        <w:t xml:space="preserve">sąlygų </w:t>
      </w:r>
      <w:r w:rsidR="0047002D" w:rsidRPr="0074656C">
        <w:rPr>
          <w:rFonts w:ascii="Times New Roman" w:hAnsi="Times New Roman" w:cs="Times New Roman"/>
          <w:sz w:val="22"/>
          <w:szCs w:val="22"/>
        </w:rPr>
        <w:t xml:space="preserve">9 </w:t>
      </w:r>
      <w:r w:rsidR="00D86901" w:rsidRPr="0074656C">
        <w:rPr>
          <w:rFonts w:ascii="Times New Roman" w:hAnsi="Times New Roman" w:cs="Times New Roman"/>
          <w:sz w:val="22"/>
          <w:szCs w:val="22"/>
        </w:rPr>
        <w:t>priede „Sutarties projektas“</w:t>
      </w:r>
      <w:r w:rsidRPr="0074656C">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00DDF5BE" w:rsidR="00640DBD" w:rsidRPr="00C83A67" w:rsidRDefault="00DD1405" w:rsidP="00DD1405">
      <w:pPr>
        <w:pStyle w:val="Heading1"/>
        <w:numPr>
          <w:ilvl w:val="0"/>
          <w:numId w:val="14"/>
        </w:numPr>
        <w:spacing w:before="0" w:after="0"/>
        <w:ind w:left="0" w:firstLine="0"/>
        <w:contextualSpacing/>
        <w:jc w:val="both"/>
        <w:rPr>
          <w:rFonts w:ascii="Times New Roman" w:hAnsi="Times New Roman" w:cs="Times New Roman"/>
          <w:b/>
          <w:bCs/>
          <w:sz w:val="22"/>
          <w:szCs w:val="22"/>
        </w:rPr>
      </w:pPr>
      <w:bookmarkStart w:id="41" w:name="_Toc230351597"/>
      <w:bookmarkEnd w:id="3"/>
      <w:r w:rsidRPr="00C83A67">
        <w:rPr>
          <w:rFonts w:ascii="Times New Roman" w:hAnsi="Times New Roman" w:cs="Times New Roman"/>
          <w:b/>
          <w:bCs/>
          <w:sz w:val="22"/>
          <w:szCs w:val="22"/>
        </w:rPr>
        <w:t>PRIEDAI</w:t>
      </w:r>
      <w:bookmarkEnd w:id="41"/>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28446157" w:rsidR="0092143B" w:rsidRPr="00CC5B2F" w:rsidRDefault="0092143B" w:rsidP="00CC5B2F">
      <w:pPr>
        <w:pStyle w:val="TOC2"/>
        <w:rPr>
          <w:lang w:eastAsia="en-US"/>
        </w:rPr>
      </w:pPr>
      <w:hyperlink w:anchor="_Toc126333940" w:history="1">
        <w:r w:rsidRPr="00CC5B2F">
          <w:rPr>
            <w:rStyle w:val="Hyperlink"/>
          </w:rPr>
          <w:t>Pirkimo sąlygų 2 priedas „Techninė specifikacija“</w:t>
        </w:r>
      </w:hyperlink>
      <w:r w:rsidR="00CC5B2F" w:rsidRPr="00CC5B2F">
        <w:t>(1</w:t>
      </w:r>
      <w:r w:rsidR="00844AA5">
        <w:t>p.o.d.</w:t>
      </w:r>
      <w:r w:rsidR="00CC5B2F" w:rsidRPr="00CC5B2F">
        <w:t xml:space="preserve"> ir 2 p.o.d.)</w:t>
      </w:r>
      <w:r w:rsidRPr="00CC5B2F">
        <w:rPr>
          <w:lang w:eastAsia="en-US"/>
        </w:rPr>
        <w:t xml:space="preserve"> </w:t>
      </w:r>
    </w:p>
    <w:p w14:paraId="0D713ADA" w14:textId="31B97F2E" w:rsidR="0092143B" w:rsidRPr="00C83A67" w:rsidRDefault="0092143B" w:rsidP="00CC5B2F">
      <w:pPr>
        <w:pStyle w:val="TOC2"/>
        <w:rPr>
          <w:lang w:eastAsia="en-US"/>
        </w:rPr>
      </w:pPr>
      <w:hyperlink w:anchor="_Toc126333941" w:history="1">
        <w:r w:rsidRPr="00C83A67">
          <w:rPr>
            <w:rStyle w:val="Hyperlink"/>
          </w:rPr>
          <w:t>Pirkimo sąlygų 3 priedas „Tiekėjų pašalinimo pagrindai“</w:t>
        </w:r>
      </w:hyperlink>
      <w:r w:rsidRPr="00C83A67">
        <w:rPr>
          <w:lang w:eastAsia="en-US"/>
        </w:rPr>
        <w:t xml:space="preserve"> </w:t>
      </w:r>
    </w:p>
    <w:p w14:paraId="4889D299" w14:textId="55E2D431"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r w:rsidR="00844AA5">
        <w:rPr>
          <w:rFonts w:ascii="Times New Roman" w:hAnsi="Times New Roman" w:cs="Times New Roman"/>
          <w:sz w:val="22"/>
          <w:szCs w:val="22"/>
          <w:lang w:eastAsia="en-US"/>
        </w:rPr>
        <w:t xml:space="preserve"> (</w:t>
      </w:r>
      <w:r w:rsidR="00844AA5" w:rsidRPr="00844AA5">
        <w:rPr>
          <w:rFonts w:ascii="Times New Roman" w:hAnsi="Times New Roman" w:cs="Times New Roman"/>
          <w:sz w:val="22"/>
          <w:szCs w:val="22"/>
          <w:lang w:eastAsia="en-US"/>
        </w:rPr>
        <w:t xml:space="preserve">1p.o.d. ir 2 </w:t>
      </w:r>
      <w:proofErr w:type="spellStart"/>
      <w:r w:rsidR="00844AA5" w:rsidRPr="00844AA5">
        <w:rPr>
          <w:rFonts w:ascii="Times New Roman" w:hAnsi="Times New Roman" w:cs="Times New Roman"/>
          <w:sz w:val="22"/>
          <w:szCs w:val="22"/>
          <w:lang w:eastAsia="en-US"/>
        </w:rPr>
        <w:t>p.o.d</w:t>
      </w:r>
      <w:proofErr w:type="spellEnd"/>
      <w:r w:rsidR="00844AA5" w:rsidRPr="00844AA5">
        <w:rPr>
          <w:rFonts w:ascii="Times New Roman" w:hAnsi="Times New Roman" w:cs="Times New Roman"/>
          <w:sz w:val="22"/>
          <w:szCs w:val="22"/>
          <w:lang w:eastAsia="en-US"/>
        </w:rPr>
        <w:t>.)</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CC5B2F">
      <w:pPr>
        <w:pStyle w:val="TOC2"/>
      </w:pPr>
      <w:r w:rsidRPr="00C83A67">
        <w:t>Pirkimo sąlygų 6 priedas „Tiekėjo deklaracija dėl atitikties VPĮ 45 straipsnio 21 dalies 1, 2, 3 ir 6 punktams”</w:t>
      </w:r>
    </w:p>
    <w:p w14:paraId="10F4CFE4" w14:textId="1E2D450E" w:rsidR="0092143B" w:rsidRPr="00C83A67" w:rsidRDefault="0092143B" w:rsidP="00CC5B2F">
      <w:pPr>
        <w:pStyle w:val="TOC2"/>
        <w:rPr>
          <w:lang w:eastAsia="en-US"/>
        </w:rPr>
      </w:pPr>
      <w:hyperlink w:anchor="_Toc126333946" w:history="1">
        <w:r w:rsidRPr="00C83A67">
          <w:rPr>
            <w:rStyle w:val="Hyperlink"/>
          </w:rPr>
          <w:t xml:space="preserve">Pirkimo sąlygų </w:t>
        </w:r>
        <w:r w:rsidR="00B06427" w:rsidRPr="00C83A67">
          <w:rPr>
            <w:rStyle w:val="Hyperlink"/>
          </w:rPr>
          <w:t>7</w:t>
        </w:r>
        <w:r w:rsidRPr="00C83A67">
          <w:rPr>
            <w:rStyle w:val="Hyperlink"/>
          </w:rPr>
          <w:t xml:space="preserve"> priedas „Tiekėjo deklaracija dėl atitikties Reglamento nuostatoms juridiniam asmeniui“</w:t>
        </w:r>
      </w:hyperlink>
    </w:p>
    <w:p w14:paraId="1AD82038" w14:textId="3F59F488" w:rsidR="0092143B" w:rsidRPr="00C83A67" w:rsidRDefault="0092143B" w:rsidP="00CC5B2F">
      <w:pPr>
        <w:pStyle w:val="TOC2"/>
        <w:rPr>
          <w:lang w:eastAsia="en-US"/>
        </w:rPr>
      </w:pPr>
      <w:hyperlink w:anchor="_Toc126333947" w:history="1">
        <w:r w:rsidRPr="00C83A67">
          <w:rPr>
            <w:rStyle w:val="Hyperlink"/>
          </w:rPr>
          <w:t xml:space="preserve">Pirkimo sąlygų </w:t>
        </w:r>
        <w:r w:rsidR="00B06427" w:rsidRPr="00C83A67">
          <w:rPr>
            <w:rStyle w:val="Hyperlink"/>
          </w:rPr>
          <w:t>8</w:t>
        </w:r>
        <w:r w:rsidRPr="00C83A67">
          <w:rPr>
            <w:rStyle w:val="Hyperlink"/>
          </w:rPr>
          <w:t xml:space="preserve"> priedas „Tiekėjo deklaracija dėl atitikties Reglamento nuostatoms fiziniam asmeniui“</w:t>
        </w:r>
      </w:hyperlink>
      <w:r w:rsidRPr="00C83A67">
        <w:rPr>
          <w:lang w:eastAsia="en-US"/>
        </w:rPr>
        <w:t xml:space="preserve"> </w:t>
      </w:r>
    </w:p>
    <w:p w14:paraId="751E07E6" w14:textId="4EF0540B" w:rsidR="0092143B" w:rsidRDefault="0092143B" w:rsidP="00CC5B2F">
      <w:pPr>
        <w:pStyle w:val="TOC2"/>
      </w:pPr>
      <w:hyperlink w:anchor="_Toc126333948" w:history="1">
        <w:r w:rsidRPr="00C83A67">
          <w:rPr>
            <w:rStyle w:val="Hyperlink"/>
          </w:rPr>
          <w:t xml:space="preserve">Pirkimo sąlygų </w:t>
        </w:r>
        <w:r w:rsidR="00B06427" w:rsidRPr="00C83A67">
          <w:rPr>
            <w:rStyle w:val="Hyperlink"/>
          </w:rPr>
          <w:t>9</w:t>
        </w:r>
        <w:r w:rsidRPr="00C83A67">
          <w:rPr>
            <w:rStyle w:val="Hyperlink"/>
          </w:rPr>
          <w:t xml:space="preserve"> priedas „Sutarties projektas“</w:t>
        </w:r>
      </w:hyperlink>
    </w:p>
    <w:p w14:paraId="682571D5" w14:textId="34E46F95" w:rsidR="000A642D" w:rsidRPr="0047002D" w:rsidRDefault="00DD1405" w:rsidP="00CC5B2F">
      <w:pPr>
        <w:pStyle w:val="TOC2"/>
        <w:rPr>
          <w:rFonts w:eastAsia="Times New Roman"/>
        </w:rPr>
      </w:pPr>
      <w:hyperlink w:anchor="_Toc126333948" w:history="1">
        <w:r w:rsidRPr="00C83A67">
          <w:rPr>
            <w:rStyle w:val="Hyperlink"/>
          </w:rPr>
          <w:t>Pirkimo sąlygų 1</w:t>
        </w:r>
        <w:r w:rsidR="00235D3D">
          <w:rPr>
            <w:rStyle w:val="Hyperlink"/>
          </w:rPr>
          <w:t>0</w:t>
        </w:r>
        <w:r>
          <w:rPr>
            <w:rStyle w:val="Hyperlink"/>
          </w:rPr>
          <w:t xml:space="preserve"> </w:t>
        </w:r>
        <w:r w:rsidRPr="00C83A67">
          <w:rPr>
            <w:rStyle w:val="Hyperlink"/>
          </w:rPr>
          <w:t xml:space="preserve">priedas </w:t>
        </w:r>
      </w:hyperlink>
      <w:r w:rsidRPr="00C83A67">
        <w:t>„</w:t>
      </w:r>
      <w:r w:rsidR="002F7C38">
        <w:rPr>
          <w:rFonts w:eastAsia="Times New Roman"/>
        </w:rPr>
        <w:t>E</w:t>
      </w:r>
      <w:r w:rsidR="002F7C38" w:rsidRPr="002F7C38">
        <w:rPr>
          <w:rFonts w:eastAsia="Times New Roman"/>
        </w:rPr>
        <w:t>konomiškai naudingiausio pasiūlymo vertinimo tvarka</w:t>
      </w:r>
      <w:r w:rsidRPr="00C83A67">
        <w:rPr>
          <w:rFonts w:eastAsia="Times New Roman"/>
        </w:rPr>
        <w:t>“</w:t>
      </w:r>
    </w:p>
    <w:p w14:paraId="1B1C1ECC" w14:textId="64506CE7" w:rsidR="000C6068" w:rsidRPr="00204590" w:rsidRDefault="008D704D" w:rsidP="0056347C">
      <w:pPr>
        <w:shd w:val="clear" w:color="auto" w:fill="FFFFFF"/>
        <w:spacing w:after="0" w:line="240" w:lineRule="auto"/>
        <w:jc w:val="center"/>
        <w:rPr>
          <w:rFonts w:cstheme="minorHAnsi"/>
          <w:b/>
          <w:bCs/>
          <w:smallCaps/>
          <w:sz w:val="22"/>
          <w:szCs w:val="22"/>
        </w:rPr>
      </w:pPr>
      <w:r w:rsidRPr="00F0499F">
        <w:rPr>
          <w:rFonts w:eastAsia="Calibri" w:cstheme="minorHAnsi"/>
        </w:rPr>
        <w:t>______</w:t>
      </w: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32694" w14:textId="77777777" w:rsidR="005D224D" w:rsidRDefault="005D224D" w:rsidP="00D05666">
      <w:r>
        <w:separator/>
      </w:r>
    </w:p>
  </w:endnote>
  <w:endnote w:type="continuationSeparator" w:id="0">
    <w:p w14:paraId="439B88DC" w14:textId="77777777" w:rsidR="005D224D" w:rsidRDefault="005D224D" w:rsidP="00D05666">
      <w:r>
        <w:continuationSeparator/>
      </w:r>
    </w:p>
  </w:endnote>
  <w:endnote w:type="continuationNotice" w:id="1">
    <w:p w14:paraId="26C571C0" w14:textId="77777777" w:rsidR="005D224D" w:rsidRDefault="005D22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65C4E" w14:textId="77777777" w:rsidR="005D224D" w:rsidRDefault="005D224D" w:rsidP="00D05666">
      <w:r>
        <w:separator/>
      </w:r>
    </w:p>
  </w:footnote>
  <w:footnote w:type="continuationSeparator" w:id="0">
    <w:p w14:paraId="0E3BB5FC" w14:textId="77777777" w:rsidR="005D224D" w:rsidRDefault="005D224D" w:rsidP="00D05666">
      <w:r>
        <w:continuationSeparator/>
      </w:r>
    </w:p>
  </w:footnote>
  <w:footnote w:type="continuationNotice" w:id="1">
    <w:p w14:paraId="479A63D3" w14:textId="77777777" w:rsidR="005D224D" w:rsidRDefault="005D224D">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 w:id="3">
    <w:p w14:paraId="0BAE4B93" w14:textId="2AECA5DA" w:rsidR="004F3E22" w:rsidRPr="00E26916" w:rsidRDefault="004F3E22" w:rsidP="00E26916">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sz w:val="16"/>
          <w:szCs w:val="16"/>
          <w:bdr w:val="nil"/>
        </w:rPr>
      </w:pPr>
      <w:r w:rsidRPr="00C078D7">
        <w:rPr>
          <w:rStyle w:val="FootnoteReference"/>
          <w:rFonts w:ascii="Times New Roman" w:hAnsi="Times New Roman" w:cs="Times New Roman"/>
          <w:sz w:val="16"/>
          <w:szCs w:val="16"/>
        </w:rPr>
        <w:footnoteRef/>
      </w:r>
      <w:r w:rsidRPr="00C078D7">
        <w:rPr>
          <w:rFonts w:ascii="Times New Roman" w:hAnsi="Times New Roman" w:cs="Times New Roman"/>
          <w:sz w:val="16"/>
          <w:szCs w:val="16"/>
        </w:rPr>
        <w:t xml:space="preserve"> </w:t>
      </w:r>
      <w:r w:rsidRPr="00C078D7">
        <w:rPr>
          <w:rFonts w:ascii="Times New Roman" w:eastAsia="Times New Roman" w:hAnsi="Times New Roman" w:cs="Times New Roman"/>
          <w:sz w:val="16"/>
          <w:szCs w:val="16"/>
          <w:bdr w:val="nil"/>
        </w:rPr>
        <w:t xml:space="preserve">*12. Su Pasiūlymu turi būti pateikta </w:t>
      </w:r>
      <w:r w:rsidRPr="00C078D7">
        <w:rPr>
          <w:rFonts w:ascii="Times New Roman" w:eastAsia="Arial Unicode MS" w:hAnsi="Times New Roman" w:cs="Times New Roman"/>
          <w:b/>
          <w:bCs/>
          <w:sz w:val="16"/>
          <w:szCs w:val="16"/>
          <w:bdr w:val="none" w:sz="0" w:space="0" w:color="auto" w:frame="1"/>
        </w:rPr>
        <w:t>prekės gamintojo</w:t>
      </w:r>
      <w:r w:rsidRPr="00C078D7">
        <w:rPr>
          <w:rFonts w:ascii="Times New Roman" w:eastAsia="Arial Unicode MS" w:hAnsi="Times New Roman" w:cs="Times New Roman"/>
          <w:sz w:val="16"/>
          <w:szCs w:val="16"/>
          <w:bdr w:val="none" w:sz="0" w:space="0" w:color="auto" w:frame="1"/>
        </w:rPr>
        <w:t xml:space="preserve"> vadovo, pardavimų, gamybos ar aptarnavimo padalinio vadovo, ar pagal gamintojo vidaus tvarką turinčio teisę pasirašyti tokius raštus darbuotojo, </w:t>
      </w:r>
      <w:r w:rsidRPr="00C078D7">
        <w:rPr>
          <w:rFonts w:ascii="Times New Roman" w:eastAsia="Times New Roman" w:hAnsi="Times New Roman" w:cs="Times New Roman"/>
          <w:b/>
          <w:bCs/>
          <w:sz w:val="16"/>
          <w:szCs w:val="16"/>
          <w:bdr w:val="nil"/>
        </w:rPr>
        <w:t>laisvos formos deklaracija</w:t>
      </w:r>
      <w:r w:rsidRPr="00C078D7">
        <w:rPr>
          <w:rFonts w:ascii="Times New Roman" w:eastAsia="Times New Roman" w:hAnsi="Times New Roman" w:cs="Times New Roman"/>
          <w:sz w:val="16"/>
          <w:szCs w:val="16"/>
          <w:bdr w:val="nil"/>
        </w:rPr>
        <w:t xml:space="preserve"> (ar kiti, įrodantys dokumentai (</w:t>
      </w:r>
      <w:r w:rsidRPr="00C078D7">
        <w:rPr>
          <w:rFonts w:ascii="Times New Roman" w:eastAsia="Arial Unicode MS" w:hAnsi="Times New Roman" w:cs="Times New Roman"/>
          <w:sz w:val="16"/>
          <w:szCs w:val="16"/>
          <w:bdr w:val="nil"/>
        </w:rPr>
        <w:t xml:space="preserve">pagal </w:t>
      </w:r>
      <w:proofErr w:type="spellStart"/>
      <w:r w:rsidRPr="00C078D7">
        <w:rPr>
          <w:rFonts w:ascii="Times New Roman" w:eastAsia="Arial Unicode MS" w:hAnsi="Times New Roman" w:cs="Times New Roman"/>
          <w:sz w:val="16"/>
          <w:szCs w:val="16"/>
          <w:bdr w:val="nil"/>
        </w:rPr>
        <w:t>ormą</w:t>
      </w:r>
      <w:proofErr w:type="spellEnd"/>
      <w:r w:rsidRPr="00C078D7">
        <w:rPr>
          <w:rFonts w:ascii="Times New Roman" w:eastAsia="Arial Unicode MS" w:hAnsi="Times New Roman" w:cs="Times New Roman"/>
          <w:sz w:val="16"/>
          <w:szCs w:val="16"/>
          <w:bdr w:val="nil"/>
        </w:rPr>
        <w:t xml:space="preserve"> nėra ribojama))</w:t>
      </w:r>
      <w:r w:rsidRPr="00C078D7">
        <w:rPr>
          <w:rFonts w:ascii="Times New Roman" w:eastAsia="Times New Roman" w:hAnsi="Times New Roman" w:cs="Times New Roman"/>
          <w:sz w:val="16"/>
          <w:szCs w:val="16"/>
          <w:bdr w:val="nil"/>
        </w:rPr>
        <w:t xml:space="preserve"> patvirtinanti, kad </w:t>
      </w:r>
      <w:r w:rsidRPr="00E26916">
        <w:rPr>
          <w:rFonts w:ascii="Times New Roman" w:eastAsia="Times New Roman" w:hAnsi="Times New Roman" w:cs="Times New Roman"/>
          <w:sz w:val="16"/>
          <w:szCs w:val="16"/>
          <w:bdr w:val="nil"/>
        </w:rPr>
        <w:t xml:space="preserve">gamintojas įsipareigoja pagaminti prekę atitinkančia visus techninėje specifikacijoje tiekėjo nurodytus parametrus. </w:t>
      </w:r>
    </w:p>
  </w:footnote>
  <w:footnote w:id="4">
    <w:p w14:paraId="053D658B" w14:textId="2195148C" w:rsidR="006B2C60" w:rsidRPr="00E26916" w:rsidRDefault="006B2C60" w:rsidP="00E26916">
      <w:pPr>
        <w:spacing w:after="0" w:line="240" w:lineRule="auto"/>
        <w:jc w:val="both"/>
        <w:rPr>
          <w:rFonts w:ascii="Times New Roman" w:hAnsi="Times New Roman" w:cs="Times New Roman"/>
          <w:b/>
          <w:bCs/>
          <w:kern w:val="2"/>
          <w:sz w:val="16"/>
          <w:szCs w:val="16"/>
          <w14:ligatures w14:val="standardContextual"/>
        </w:rPr>
      </w:pPr>
      <w:r w:rsidRPr="00E26916">
        <w:rPr>
          <w:rStyle w:val="FootnoteReference"/>
          <w:rFonts w:ascii="Times New Roman" w:hAnsi="Times New Roman" w:cs="Times New Roman"/>
          <w:sz w:val="16"/>
          <w:szCs w:val="16"/>
        </w:rPr>
        <w:footnoteRef/>
      </w:r>
      <w:r w:rsidRPr="00E26916">
        <w:rPr>
          <w:rFonts w:ascii="Times New Roman" w:hAnsi="Times New Roman" w:cs="Times New Roman"/>
          <w:sz w:val="16"/>
          <w:szCs w:val="16"/>
        </w:rPr>
        <w:t xml:space="preserve"> </w:t>
      </w:r>
      <w:r w:rsidR="001778DC" w:rsidRPr="00E26916">
        <w:rPr>
          <w:rFonts w:ascii="Times New Roman" w:hAnsi="Times New Roman" w:cs="Times New Roman"/>
          <w:kern w:val="2"/>
          <w:sz w:val="16"/>
          <w:szCs w:val="16"/>
          <w:lang w:val="en-US"/>
          <w14:ligatures w14:val="standardContextual"/>
        </w:rPr>
        <w:t xml:space="preserve">*7. </w:t>
      </w:r>
      <w:r w:rsidR="001778DC" w:rsidRPr="00E26916">
        <w:rPr>
          <w:rFonts w:ascii="Times New Roman" w:hAnsi="Times New Roman" w:cs="Times New Roman"/>
          <w:kern w:val="2"/>
          <w:sz w:val="16"/>
          <w:szCs w:val="16"/>
          <w14:ligatures w14:val="standardContextual"/>
        </w:rPr>
        <w:t xml:space="preserve">Su Pasiūlymu turi būti pateikta </w:t>
      </w:r>
      <w:r w:rsidR="001778DC" w:rsidRPr="00E26916">
        <w:rPr>
          <w:rFonts w:ascii="Times New Roman" w:hAnsi="Times New Roman" w:cs="Times New Roman"/>
          <w:b/>
          <w:bCs/>
          <w:kern w:val="2"/>
          <w:sz w:val="16"/>
          <w:szCs w:val="16"/>
          <w14:ligatures w14:val="standardContextual"/>
        </w:rPr>
        <w:t xml:space="preserve">prekės gamintojo </w:t>
      </w:r>
      <w:r w:rsidR="001778DC" w:rsidRPr="00E26916">
        <w:rPr>
          <w:rFonts w:ascii="Times New Roman" w:hAnsi="Times New Roman" w:cs="Times New Roman"/>
          <w:kern w:val="2"/>
          <w:sz w:val="16"/>
          <w:szCs w:val="16"/>
          <w14:ligatures w14:val="standardContextual"/>
        </w:rPr>
        <w:t xml:space="preserve">vadovo, pardavimų, gamybos ar aptarnavimo padalinio vadovo, ar pagal gamintojo vidaus tvarką turinčio teisę pasirašyti tokius raštus darbuotojo </w:t>
      </w:r>
      <w:r w:rsidR="001778DC" w:rsidRPr="00E26916">
        <w:rPr>
          <w:rFonts w:ascii="Times New Roman" w:hAnsi="Times New Roman" w:cs="Times New Roman"/>
          <w:b/>
          <w:bCs/>
          <w:kern w:val="2"/>
          <w:sz w:val="16"/>
          <w:szCs w:val="16"/>
          <w14:ligatures w14:val="standardContextual"/>
        </w:rPr>
        <w:t>parengta techninė specifikacija/brošiūra ir/ar kitus dokumentus</w:t>
      </w:r>
      <w:r w:rsidR="001778DC" w:rsidRPr="00E26916">
        <w:rPr>
          <w:rFonts w:ascii="Times New Roman" w:hAnsi="Times New Roman" w:cs="Times New Roman"/>
          <w:kern w:val="2"/>
          <w:sz w:val="16"/>
          <w:szCs w:val="16"/>
          <w14:ligatures w14:val="standardContextual"/>
        </w:rPr>
        <w:t xml:space="preserve"> (skanuotą kopiją</w:t>
      </w:r>
      <w:r w:rsidR="001778DC" w:rsidRPr="00E26916">
        <w:rPr>
          <w:rFonts w:ascii="Times New Roman" w:hAnsi="Times New Roman" w:cs="Times New Roman"/>
          <w:kern w:val="2"/>
          <w:sz w:val="16"/>
          <w:szCs w:val="16"/>
          <w:vertAlign w:val="superscript"/>
          <w14:ligatures w14:val="standardContextual"/>
        </w:rPr>
        <w:footnoteRef/>
      </w:r>
      <w:r w:rsidR="001778DC" w:rsidRPr="00E26916">
        <w:rPr>
          <w:rFonts w:ascii="Times New Roman" w:hAnsi="Times New Roman" w:cs="Times New Roman"/>
          <w:kern w:val="2"/>
          <w:sz w:val="16"/>
          <w:szCs w:val="16"/>
          <w14:ligatures w14:val="standardContextual"/>
        </w:rPr>
        <w:t>), įrodantis siūlomos Prekės atitiktį pirkimo dokumentuose nustatytiems reikalavimams (anglų ir/arba lietuvių kalba</w:t>
      </w:r>
      <w:r w:rsidR="001778DC" w:rsidRPr="00E26916">
        <w:rPr>
          <w:rFonts w:ascii="Times New Roman" w:hAnsi="Times New Roman" w:cs="Times New Roman"/>
          <w:kern w:val="2"/>
          <w:sz w:val="16"/>
          <w:szCs w:val="16"/>
          <w:vertAlign w:val="superscript"/>
          <w14:ligatures w14:val="standardContextual"/>
        </w:rPr>
        <w:footnoteRef/>
      </w:r>
      <w:r w:rsidR="001778DC" w:rsidRPr="00E26916">
        <w:rPr>
          <w:rFonts w:ascii="Times New Roman" w:hAnsi="Times New Roman" w:cs="Times New Roman"/>
          <w:kern w:val="2"/>
          <w:sz w:val="16"/>
          <w:szCs w:val="16"/>
          <w14:ligatures w14:val="standardContextual"/>
        </w:rPr>
        <w:t xml:space="preserve">). </w:t>
      </w:r>
      <w:r w:rsidR="001778DC" w:rsidRPr="00E26916">
        <w:rPr>
          <w:rFonts w:ascii="Times New Roman" w:hAnsi="Times New Roman" w:cs="Times New Roman"/>
          <w:b/>
          <w:bCs/>
          <w:kern w:val="2"/>
          <w:sz w:val="16"/>
          <w:szCs w:val="16"/>
          <w14:ligatures w14:val="standardContextual"/>
        </w:rPr>
        <w:t>Pateiktuose dokumentuose būtinai turi būti nurodomos – siūlomos įsigyti prekės tikslios reikalaujamų/nustatytų parametrų reikšmės.</w:t>
      </w:r>
    </w:p>
  </w:footnote>
  <w:footnote w:id="5">
    <w:p w14:paraId="525643C1" w14:textId="0C838B24" w:rsidR="00C078D7" w:rsidRPr="00E26916" w:rsidRDefault="00C078D7" w:rsidP="00E26916">
      <w:pPr>
        <w:pStyle w:val="Bodytext90"/>
        <w:shd w:val="clear" w:color="auto" w:fill="auto"/>
        <w:spacing w:line="240" w:lineRule="auto"/>
        <w:jc w:val="both"/>
        <w:rPr>
          <w:rFonts w:ascii="Times New Roman" w:hAnsi="Times New Roman" w:cs="Times New Roman"/>
          <w:bCs w:val="0"/>
          <w:sz w:val="16"/>
          <w:szCs w:val="16"/>
        </w:rPr>
      </w:pPr>
      <w:r w:rsidRPr="00E26916">
        <w:rPr>
          <w:rStyle w:val="FootnoteReference"/>
          <w:rFonts w:ascii="Times New Roman" w:hAnsi="Times New Roman" w:cs="Times New Roman"/>
          <w:sz w:val="16"/>
          <w:szCs w:val="16"/>
        </w:rPr>
        <w:footnoteRef/>
      </w:r>
      <w:r w:rsidRPr="00E26916">
        <w:rPr>
          <w:rFonts w:ascii="Times New Roman" w:hAnsi="Times New Roman" w:cs="Times New Roman"/>
          <w:sz w:val="16"/>
          <w:szCs w:val="16"/>
        </w:rPr>
        <w:t xml:space="preserve"> </w:t>
      </w:r>
      <w:r w:rsidR="00E26916" w:rsidRPr="00E26916">
        <w:rPr>
          <w:rFonts w:ascii="Times New Roman" w:hAnsi="Times New Roman" w:cs="Times New Roman"/>
          <w:b w:val="0"/>
          <w:bCs w:val="0"/>
          <w:sz w:val="16"/>
          <w:szCs w:val="16"/>
        </w:rPr>
        <w:t>**8.</w:t>
      </w:r>
      <w:r w:rsidR="00E26916" w:rsidRPr="00E26916">
        <w:rPr>
          <w:rFonts w:ascii="Times New Roman" w:hAnsi="Times New Roman" w:cs="Times New Roman"/>
          <w:sz w:val="16"/>
          <w:szCs w:val="16"/>
        </w:rPr>
        <w:t xml:space="preserve"> </w:t>
      </w:r>
      <w:r w:rsidR="00E26916" w:rsidRPr="00E26916">
        <w:rPr>
          <w:rFonts w:ascii="Times New Roman" w:hAnsi="Times New Roman" w:cs="Times New Roman"/>
          <w:b w:val="0"/>
          <w:sz w:val="16"/>
          <w:szCs w:val="16"/>
        </w:rPr>
        <w:t>Tiekėjas su pasiūlymu turi pateikti šios Techninės specifikacijos 5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w:t>
      </w:r>
      <w:r w:rsidR="00E26916" w:rsidRPr="00E26916">
        <w:rPr>
          <w:rFonts w:ascii="Times New Roman" w:hAnsi="Times New Roman" w:cs="Times New Roman"/>
          <w:bCs w:val="0"/>
          <w:sz w:val="16"/>
          <w:szCs w:val="16"/>
        </w:rPr>
        <w:t xml:space="preserve"> juridinį asmenį (jeigu atstovaujama).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3550CEB" w14:textId="621D5F50" w:rsidR="00B45232" w:rsidRDefault="00B45232" w:rsidP="0047002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EB3841"/>
    <w:multiLevelType w:val="multilevel"/>
    <w:tmpl w:val="9670DA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4331"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3D6BE3"/>
    <w:multiLevelType w:val="multilevel"/>
    <w:tmpl w:val="8280D58E"/>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54362A7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4E55820"/>
    <w:multiLevelType w:val="multilevel"/>
    <w:tmpl w:val="FDEE2AF0"/>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5"/>
  </w:num>
  <w:num w:numId="2" w16cid:durableId="1848712733">
    <w:abstractNumId w:val="1"/>
  </w:num>
  <w:num w:numId="3" w16cid:durableId="1419135124">
    <w:abstractNumId w:val="11"/>
  </w:num>
  <w:num w:numId="4" w16cid:durableId="1688170329">
    <w:abstractNumId w:val="13"/>
  </w:num>
  <w:num w:numId="5" w16cid:durableId="1008412507">
    <w:abstractNumId w:val="9"/>
  </w:num>
  <w:num w:numId="6" w16cid:durableId="1975402230">
    <w:abstractNumId w:val="19"/>
  </w:num>
  <w:num w:numId="7" w16cid:durableId="726033598">
    <w:abstractNumId w:val="16"/>
  </w:num>
  <w:num w:numId="8" w16cid:durableId="1360280312">
    <w:abstractNumId w:val="0"/>
  </w:num>
  <w:num w:numId="9" w16cid:durableId="975796649">
    <w:abstractNumId w:val="17"/>
  </w:num>
  <w:num w:numId="10" w16cid:durableId="2005744021">
    <w:abstractNumId w:val="15"/>
  </w:num>
  <w:num w:numId="11" w16cid:durableId="29766213">
    <w:abstractNumId w:val="12"/>
  </w:num>
  <w:num w:numId="12" w16cid:durableId="1620644978">
    <w:abstractNumId w:val="6"/>
  </w:num>
  <w:num w:numId="13" w16cid:durableId="160703895">
    <w:abstractNumId w:val="8"/>
  </w:num>
  <w:num w:numId="14" w16cid:durableId="124661029">
    <w:abstractNumId w:val="14"/>
  </w:num>
  <w:num w:numId="15" w16cid:durableId="246691476">
    <w:abstractNumId w:val="2"/>
  </w:num>
  <w:num w:numId="16" w16cid:durableId="626157440">
    <w:abstractNumId w:val="4"/>
  </w:num>
  <w:num w:numId="17" w16cid:durableId="438062961">
    <w:abstractNumId w:val="7"/>
  </w:num>
  <w:num w:numId="18" w16cid:durableId="266012142">
    <w:abstractNumId w:val="10"/>
  </w:num>
  <w:num w:numId="19" w16cid:durableId="1155606248">
    <w:abstractNumId w:val="18"/>
  </w:num>
  <w:num w:numId="20" w16cid:durableId="192086483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72"/>
    <w:rsid w:val="000543B5"/>
    <w:rsid w:val="00055235"/>
    <w:rsid w:val="000561CC"/>
    <w:rsid w:val="000571AD"/>
    <w:rsid w:val="00057346"/>
    <w:rsid w:val="000578C9"/>
    <w:rsid w:val="0006040C"/>
    <w:rsid w:val="000605C5"/>
    <w:rsid w:val="000608EF"/>
    <w:rsid w:val="00061084"/>
    <w:rsid w:val="0006143F"/>
    <w:rsid w:val="00061466"/>
    <w:rsid w:val="00061E86"/>
    <w:rsid w:val="0006277E"/>
    <w:rsid w:val="0006300C"/>
    <w:rsid w:val="000631F1"/>
    <w:rsid w:val="00064868"/>
    <w:rsid w:val="0006575D"/>
    <w:rsid w:val="000659E9"/>
    <w:rsid w:val="00066BB9"/>
    <w:rsid w:val="00066D29"/>
    <w:rsid w:val="000670A0"/>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03"/>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B28"/>
    <w:rsid w:val="00087EFE"/>
    <w:rsid w:val="00090235"/>
    <w:rsid w:val="000903D5"/>
    <w:rsid w:val="000904B3"/>
    <w:rsid w:val="00090916"/>
    <w:rsid w:val="00090F9B"/>
    <w:rsid w:val="00091346"/>
    <w:rsid w:val="000917F2"/>
    <w:rsid w:val="00091C9D"/>
    <w:rsid w:val="00093F25"/>
    <w:rsid w:val="00094604"/>
    <w:rsid w:val="00095834"/>
    <w:rsid w:val="00095A99"/>
    <w:rsid w:val="0009724E"/>
    <w:rsid w:val="00097B80"/>
    <w:rsid w:val="000A05FB"/>
    <w:rsid w:val="000A09BB"/>
    <w:rsid w:val="000A0DFE"/>
    <w:rsid w:val="000A0F5D"/>
    <w:rsid w:val="000A1BA2"/>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704"/>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0B1"/>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787"/>
    <w:rsid w:val="00172D53"/>
    <w:rsid w:val="00173ACB"/>
    <w:rsid w:val="00173E9D"/>
    <w:rsid w:val="001741F9"/>
    <w:rsid w:val="00174A4C"/>
    <w:rsid w:val="00174EE0"/>
    <w:rsid w:val="0017506F"/>
    <w:rsid w:val="0017533E"/>
    <w:rsid w:val="00176FD3"/>
    <w:rsid w:val="001778DC"/>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04A"/>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0640"/>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1F7E49"/>
    <w:rsid w:val="00200101"/>
    <w:rsid w:val="00200212"/>
    <w:rsid w:val="00200F5D"/>
    <w:rsid w:val="002014CF"/>
    <w:rsid w:val="002021AA"/>
    <w:rsid w:val="00202323"/>
    <w:rsid w:val="0020254E"/>
    <w:rsid w:val="00202A46"/>
    <w:rsid w:val="00202B69"/>
    <w:rsid w:val="00202DC9"/>
    <w:rsid w:val="00203725"/>
    <w:rsid w:val="002037C0"/>
    <w:rsid w:val="00203A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5D3D"/>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4F2B"/>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BFE"/>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33C0"/>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3C5C"/>
    <w:rsid w:val="002F44C0"/>
    <w:rsid w:val="002F536E"/>
    <w:rsid w:val="002F5A85"/>
    <w:rsid w:val="002F5E32"/>
    <w:rsid w:val="002F5EE2"/>
    <w:rsid w:val="002F5F47"/>
    <w:rsid w:val="002F5F8E"/>
    <w:rsid w:val="002F67FD"/>
    <w:rsid w:val="002F6EB6"/>
    <w:rsid w:val="002F6EDD"/>
    <w:rsid w:val="002F7A04"/>
    <w:rsid w:val="002F7B28"/>
    <w:rsid w:val="002F7C3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84"/>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0DD"/>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EED"/>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A0"/>
    <w:rsid w:val="003F522F"/>
    <w:rsid w:val="003F5489"/>
    <w:rsid w:val="003F54D8"/>
    <w:rsid w:val="003F5913"/>
    <w:rsid w:val="003F6D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189"/>
    <w:rsid w:val="00436201"/>
    <w:rsid w:val="004375A5"/>
    <w:rsid w:val="00437883"/>
    <w:rsid w:val="00440132"/>
    <w:rsid w:val="00441140"/>
    <w:rsid w:val="00441581"/>
    <w:rsid w:val="004417E5"/>
    <w:rsid w:val="00442DCA"/>
    <w:rsid w:val="00442E06"/>
    <w:rsid w:val="00442F8D"/>
    <w:rsid w:val="004432C7"/>
    <w:rsid w:val="00443DE5"/>
    <w:rsid w:val="00443FA8"/>
    <w:rsid w:val="00443FEB"/>
    <w:rsid w:val="00444241"/>
    <w:rsid w:val="00444CAF"/>
    <w:rsid w:val="00444DC8"/>
    <w:rsid w:val="00445041"/>
    <w:rsid w:val="00445162"/>
    <w:rsid w:val="00445179"/>
    <w:rsid w:val="00446913"/>
    <w:rsid w:val="004474DF"/>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53"/>
    <w:rsid w:val="00466FBC"/>
    <w:rsid w:val="00467B1D"/>
    <w:rsid w:val="00467FCB"/>
    <w:rsid w:val="0047002D"/>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CC8"/>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A1"/>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10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B3C"/>
    <w:rsid w:val="004E6F7E"/>
    <w:rsid w:val="004E71CB"/>
    <w:rsid w:val="004E776B"/>
    <w:rsid w:val="004E7D39"/>
    <w:rsid w:val="004F0107"/>
    <w:rsid w:val="004F0C1D"/>
    <w:rsid w:val="004F1077"/>
    <w:rsid w:val="004F1635"/>
    <w:rsid w:val="004F1855"/>
    <w:rsid w:val="004F1982"/>
    <w:rsid w:val="004F1E4F"/>
    <w:rsid w:val="004F30E1"/>
    <w:rsid w:val="004F33F0"/>
    <w:rsid w:val="004F3E22"/>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361"/>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4C98"/>
    <w:rsid w:val="00535763"/>
    <w:rsid w:val="005357BB"/>
    <w:rsid w:val="005377B5"/>
    <w:rsid w:val="005379E7"/>
    <w:rsid w:val="00537A4A"/>
    <w:rsid w:val="00540094"/>
    <w:rsid w:val="005404A6"/>
    <w:rsid w:val="00540743"/>
    <w:rsid w:val="00540C9A"/>
    <w:rsid w:val="0054132A"/>
    <w:rsid w:val="005415E4"/>
    <w:rsid w:val="00541BC4"/>
    <w:rsid w:val="00541ECD"/>
    <w:rsid w:val="005420ED"/>
    <w:rsid w:val="00542A74"/>
    <w:rsid w:val="00543248"/>
    <w:rsid w:val="00543AE0"/>
    <w:rsid w:val="005448A6"/>
    <w:rsid w:val="0054585F"/>
    <w:rsid w:val="005464B7"/>
    <w:rsid w:val="00547265"/>
    <w:rsid w:val="00547443"/>
    <w:rsid w:val="005505A6"/>
    <w:rsid w:val="005505BF"/>
    <w:rsid w:val="00551B0D"/>
    <w:rsid w:val="00551FA7"/>
    <w:rsid w:val="00553286"/>
    <w:rsid w:val="00553E2C"/>
    <w:rsid w:val="0055476C"/>
    <w:rsid w:val="005547DD"/>
    <w:rsid w:val="0055710D"/>
    <w:rsid w:val="00557458"/>
    <w:rsid w:val="005605D0"/>
    <w:rsid w:val="00560AD2"/>
    <w:rsid w:val="00561265"/>
    <w:rsid w:val="00561B70"/>
    <w:rsid w:val="00561DBA"/>
    <w:rsid w:val="00562B41"/>
    <w:rsid w:val="00562CD5"/>
    <w:rsid w:val="00562F0D"/>
    <w:rsid w:val="005631D9"/>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2FFE"/>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6D8"/>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24D"/>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0F"/>
    <w:rsid w:val="005E2396"/>
    <w:rsid w:val="005E25A4"/>
    <w:rsid w:val="005E2611"/>
    <w:rsid w:val="005E2700"/>
    <w:rsid w:val="005E29E3"/>
    <w:rsid w:val="005E2C4A"/>
    <w:rsid w:val="005E36FB"/>
    <w:rsid w:val="005E3B81"/>
    <w:rsid w:val="005E4667"/>
    <w:rsid w:val="005E4B18"/>
    <w:rsid w:val="005E4E02"/>
    <w:rsid w:val="005E550A"/>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288"/>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C60"/>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02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BE9"/>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CA"/>
    <w:rsid w:val="00733758"/>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56C"/>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B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172"/>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5D21"/>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2BA"/>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58B"/>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1B"/>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AA5"/>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9E2"/>
    <w:rsid w:val="00875609"/>
    <w:rsid w:val="00875E60"/>
    <w:rsid w:val="0087613A"/>
    <w:rsid w:val="00876B29"/>
    <w:rsid w:val="00876B6A"/>
    <w:rsid w:val="00876F48"/>
    <w:rsid w:val="00877A5D"/>
    <w:rsid w:val="008802A3"/>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6A"/>
    <w:rsid w:val="008D2C3D"/>
    <w:rsid w:val="008D2D3D"/>
    <w:rsid w:val="008D2D94"/>
    <w:rsid w:val="008D3175"/>
    <w:rsid w:val="008D3187"/>
    <w:rsid w:val="008D3752"/>
    <w:rsid w:val="008D3AE8"/>
    <w:rsid w:val="008D454C"/>
    <w:rsid w:val="008D511E"/>
    <w:rsid w:val="008D6DD2"/>
    <w:rsid w:val="008D6F67"/>
    <w:rsid w:val="008D6FCC"/>
    <w:rsid w:val="008D704D"/>
    <w:rsid w:val="008D7FA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1CE"/>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CE7"/>
    <w:rsid w:val="00903F2F"/>
    <w:rsid w:val="009043AE"/>
    <w:rsid w:val="00904BC4"/>
    <w:rsid w:val="00905C8B"/>
    <w:rsid w:val="009079D3"/>
    <w:rsid w:val="00910C39"/>
    <w:rsid w:val="009114EE"/>
    <w:rsid w:val="00911B90"/>
    <w:rsid w:val="00911C54"/>
    <w:rsid w:val="009122A7"/>
    <w:rsid w:val="00912795"/>
    <w:rsid w:val="00913029"/>
    <w:rsid w:val="00913EE3"/>
    <w:rsid w:val="009142CB"/>
    <w:rsid w:val="00914D3F"/>
    <w:rsid w:val="009152F5"/>
    <w:rsid w:val="0091557F"/>
    <w:rsid w:val="00915AF0"/>
    <w:rsid w:val="00915B1E"/>
    <w:rsid w:val="0091615C"/>
    <w:rsid w:val="00916CA4"/>
    <w:rsid w:val="00917759"/>
    <w:rsid w:val="0092026D"/>
    <w:rsid w:val="00920619"/>
    <w:rsid w:val="00920762"/>
    <w:rsid w:val="009207CE"/>
    <w:rsid w:val="00920A13"/>
    <w:rsid w:val="00920DF2"/>
    <w:rsid w:val="0092143B"/>
    <w:rsid w:val="009216C5"/>
    <w:rsid w:val="00921DA1"/>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0585"/>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593C"/>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BA"/>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57"/>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51F"/>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357"/>
    <w:rsid w:val="00A67454"/>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3B"/>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6BE"/>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3A76"/>
    <w:rsid w:val="00B741D0"/>
    <w:rsid w:val="00B7494D"/>
    <w:rsid w:val="00B7560A"/>
    <w:rsid w:val="00B75691"/>
    <w:rsid w:val="00B75AF1"/>
    <w:rsid w:val="00B75F6D"/>
    <w:rsid w:val="00B7632D"/>
    <w:rsid w:val="00B76501"/>
    <w:rsid w:val="00B76FA2"/>
    <w:rsid w:val="00B772DE"/>
    <w:rsid w:val="00B80303"/>
    <w:rsid w:val="00B80E8A"/>
    <w:rsid w:val="00B81936"/>
    <w:rsid w:val="00B81E4A"/>
    <w:rsid w:val="00B83109"/>
    <w:rsid w:val="00B8383C"/>
    <w:rsid w:val="00B83AF3"/>
    <w:rsid w:val="00B83C6C"/>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5E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795"/>
    <w:rsid w:val="00BE598F"/>
    <w:rsid w:val="00BE6552"/>
    <w:rsid w:val="00BE7C72"/>
    <w:rsid w:val="00BF073D"/>
    <w:rsid w:val="00BF129F"/>
    <w:rsid w:val="00BF1959"/>
    <w:rsid w:val="00BF1D3B"/>
    <w:rsid w:val="00BF2020"/>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8D7"/>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D07"/>
    <w:rsid w:val="00C271D1"/>
    <w:rsid w:val="00C27F98"/>
    <w:rsid w:val="00C3061F"/>
    <w:rsid w:val="00C31457"/>
    <w:rsid w:val="00C31BFE"/>
    <w:rsid w:val="00C32030"/>
    <w:rsid w:val="00C327B5"/>
    <w:rsid w:val="00C32E53"/>
    <w:rsid w:val="00C338F5"/>
    <w:rsid w:val="00C33DBC"/>
    <w:rsid w:val="00C34023"/>
    <w:rsid w:val="00C34753"/>
    <w:rsid w:val="00C34BAF"/>
    <w:rsid w:val="00C35066"/>
    <w:rsid w:val="00C3528A"/>
    <w:rsid w:val="00C35556"/>
    <w:rsid w:val="00C357D8"/>
    <w:rsid w:val="00C35964"/>
    <w:rsid w:val="00C35A29"/>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33"/>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B2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18"/>
    <w:rsid w:val="00CE0A3E"/>
    <w:rsid w:val="00CE134E"/>
    <w:rsid w:val="00CE1414"/>
    <w:rsid w:val="00CE14DF"/>
    <w:rsid w:val="00CE1591"/>
    <w:rsid w:val="00CE1F13"/>
    <w:rsid w:val="00CE2489"/>
    <w:rsid w:val="00CE275A"/>
    <w:rsid w:val="00CE28F2"/>
    <w:rsid w:val="00CE2A25"/>
    <w:rsid w:val="00CE3247"/>
    <w:rsid w:val="00CE399B"/>
    <w:rsid w:val="00CE3BB2"/>
    <w:rsid w:val="00CE498D"/>
    <w:rsid w:val="00CE4F9E"/>
    <w:rsid w:val="00CE4FFA"/>
    <w:rsid w:val="00CE5360"/>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B07"/>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0F2"/>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D5A"/>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2EB"/>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05"/>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746"/>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6ED"/>
    <w:rsid w:val="00E0179C"/>
    <w:rsid w:val="00E02773"/>
    <w:rsid w:val="00E0288C"/>
    <w:rsid w:val="00E02E51"/>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16"/>
    <w:rsid w:val="00E2694C"/>
    <w:rsid w:val="00E270AB"/>
    <w:rsid w:val="00E27A96"/>
    <w:rsid w:val="00E27E1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688"/>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CCF"/>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17"/>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04"/>
    <w:rsid w:val="00F302A5"/>
    <w:rsid w:val="00F308B9"/>
    <w:rsid w:val="00F30AA8"/>
    <w:rsid w:val="00F31B00"/>
    <w:rsid w:val="00F31BF6"/>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D49"/>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B2B"/>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C5B2F"/>
    <w:pPr>
      <w:spacing w:after="0" w:line="240" w:lineRule="auto"/>
      <w:ind w:firstLine="567"/>
      <w:jc w:val="both"/>
    </w:pPr>
    <w:rPr>
      <w:rFonts w:ascii="Times New Roman" w:eastAsia="Calibri" w:hAnsi="Times New Roman" w:cs="Times New Roman"/>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203AC0"/>
    <w:rPr>
      <w:b/>
      <w:bCs/>
      <w:sz w:val="23"/>
      <w:szCs w:val="23"/>
      <w:shd w:val="clear" w:color="auto" w:fill="FFFFFF"/>
    </w:rPr>
  </w:style>
  <w:style w:type="paragraph" w:customStyle="1" w:styleId="Bodytext90">
    <w:name w:val="Body text (9)"/>
    <w:basedOn w:val="Normal"/>
    <w:link w:val="Bodytext9"/>
    <w:rsid w:val="00203AC0"/>
    <w:pPr>
      <w:shd w:val="clear" w:color="auto" w:fill="FFFFFF"/>
      <w:spacing w:after="0" w:line="274" w:lineRule="exac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7029</Words>
  <Characters>4008</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121</cp:revision>
  <dcterms:created xsi:type="dcterms:W3CDTF">2026-05-21T04:34:00Z</dcterms:created>
  <dcterms:modified xsi:type="dcterms:W3CDTF">2026-06-09T06:13:00Z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